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182115A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BFB423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117A8" w14:textId="7E5D85DE" w:rsidR="00C35FF0" w:rsidRPr="00C35FF0" w:rsidRDefault="00C35FF0" w:rsidP="00CF1A5A">
      <w:pPr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35FF0">
        <w:rPr>
          <w:rFonts w:ascii="Times New Roman" w:hAnsi="Times New Roman" w:cs="Times New Roman"/>
          <w:b/>
          <w:sz w:val="28"/>
          <w:szCs w:val="20"/>
          <w:u w:val="single"/>
        </w:rPr>
        <w:t xml:space="preserve">Каналообразующие устройства </w:t>
      </w:r>
      <w:r w:rsidR="00A126D5">
        <w:rPr>
          <w:rFonts w:ascii="Times New Roman" w:hAnsi="Times New Roman" w:cs="Times New Roman"/>
          <w:b/>
          <w:sz w:val="28"/>
          <w:szCs w:val="20"/>
          <w:u w:val="single"/>
        </w:rPr>
        <w:t>телекоммуникационных систем и сетей</w:t>
      </w:r>
    </w:p>
    <w:p w14:paraId="4E6BF208" w14:textId="1510C20D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628A426" w14:textId="3660D904" w:rsidR="00B27C43" w:rsidRPr="00F606D3" w:rsidRDefault="009A1708" w:rsidP="00B27C43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4D783530" w:rsidR="009A1708" w:rsidRPr="00F606D3" w:rsidRDefault="00096F2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Телекоммуникационные системы и сети железнодорожного транспорта</w:t>
      </w:r>
      <w:bookmarkStart w:id="0" w:name="_GoBack"/>
      <w:bookmarkEnd w:id="0"/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8791C4C" w14:textId="6454D325" w:rsidR="00FB451F" w:rsidRDefault="00135D1D" w:rsidP="00FB451F">
      <w:pPr>
        <w:pStyle w:val="s1"/>
        <w:spacing w:before="0" w:beforeAutospacing="0" w:after="0" w:afterAutospacing="0"/>
        <w:ind w:firstLine="709"/>
        <w:jc w:val="both"/>
      </w:pPr>
      <w:r>
        <w:t xml:space="preserve">Формы промежуточной </w:t>
      </w:r>
      <w:r w:rsidR="00E83BE1">
        <w:t xml:space="preserve">аттестации: </w:t>
      </w:r>
      <w:r w:rsidR="00FB451F">
        <w:tab/>
        <w:t>зачет</w:t>
      </w:r>
      <w:r w:rsidR="0008419F">
        <w:tab/>
      </w:r>
      <w:r w:rsidR="00FB451F">
        <w:t xml:space="preserve"> – </w:t>
      </w:r>
      <w:r w:rsidR="002F7B87">
        <w:t>6</w:t>
      </w:r>
      <w:r w:rsidR="00FB451F">
        <w:t xml:space="preserve"> семестр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27C7B2E1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953"/>
      </w:tblGrid>
      <w:tr w:rsidR="00CF0A07" w:rsidRPr="009B4FAE" w14:paraId="4AF5CB59" w14:textId="77777777" w:rsidTr="00CF397B">
        <w:trPr>
          <w:trHeight w:val="493"/>
        </w:trPr>
        <w:tc>
          <w:tcPr>
            <w:tcW w:w="4536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53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397B" w:rsidRPr="009B4FAE" w14:paraId="038F9F68" w14:textId="77777777" w:rsidTr="00CF397B">
        <w:trPr>
          <w:trHeight w:val="310"/>
        </w:trPr>
        <w:tc>
          <w:tcPr>
            <w:tcW w:w="4536" w:type="dxa"/>
            <w:vMerge w:val="restart"/>
          </w:tcPr>
          <w:p w14:paraId="3CA732AA" w14:textId="28BF3DA4" w:rsidR="00CF397B" w:rsidRPr="00B90B1A" w:rsidRDefault="00CF397B" w:rsidP="00CF39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B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ПК-3 Разрабатывает проекты телекоммуникационных систем и сетей железнодорожного транспорта; технологических процессов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0B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производства, эксплуатации, технического обслуживания и ремонта телекоммуникационных систем и сетей железнодорожного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0B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5953" w:type="dxa"/>
            <w:vAlign w:val="center"/>
          </w:tcPr>
          <w:p w14:paraId="754F702F" w14:textId="576E1C77" w:rsidR="00CF397B" w:rsidRDefault="00CF397B" w:rsidP="00CF397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Roboto" w:hAnsi="Roboto"/>
                <w:sz w:val="20"/>
                <w:szCs w:val="20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</w:tr>
      <w:tr w:rsidR="00CF397B" w:rsidRPr="009B4FAE" w14:paraId="74E7E08E" w14:textId="77777777" w:rsidTr="00CF397B">
        <w:trPr>
          <w:trHeight w:val="310"/>
        </w:trPr>
        <w:tc>
          <w:tcPr>
            <w:tcW w:w="4536" w:type="dxa"/>
            <w:vMerge/>
          </w:tcPr>
          <w:p w14:paraId="6F1C088E" w14:textId="77777777" w:rsidR="00CF397B" w:rsidRPr="00B90B1A" w:rsidRDefault="00CF397B" w:rsidP="00CF39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1813556" w14:textId="3646DC1F" w:rsidR="00CF397B" w:rsidRDefault="00CF397B" w:rsidP="00CF397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Roboto" w:hAnsi="Roboto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B85622" w14:textId="77777777" w:rsidR="007419C7" w:rsidRPr="003B5C8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FB451F" w:rsidRPr="003B5C8D" w14:paraId="530F6317" w14:textId="77777777" w:rsidTr="0008419F">
        <w:tc>
          <w:tcPr>
            <w:tcW w:w="3685" w:type="dxa"/>
          </w:tcPr>
          <w:p w14:paraId="6DA4CA31" w14:textId="77777777" w:rsidR="00FB451F" w:rsidRPr="003B5C8D" w:rsidRDefault="00FB451F" w:rsidP="0008419F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5EDB581" w14:textId="77777777" w:rsidR="00FB451F" w:rsidRPr="003B5C8D" w:rsidRDefault="00FB451F" w:rsidP="0008419F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6B5911DE" w14:textId="598EE4CC" w:rsidR="00FB451F" w:rsidRPr="003B5C8D" w:rsidRDefault="00FB451F" w:rsidP="0008419F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Оценочные материалы (семестр 6)</w:t>
            </w:r>
          </w:p>
        </w:tc>
      </w:tr>
      <w:tr w:rsidR="00FB451F" w:rsidRPr="003B5C8D" w14:paraId="2D00A5FF" w14:textId="77777777" w:rsidTr="0008419F">
        <w:tc>
          <w:tcPr>
            <w:tcW w:w="3685" w:type="dxa"/>
            <w:vMerge w:val="restart"/>
          </w:tcPr>
          <w:p w14:paraId="1059437F" w14:textId="679CD347" w:rsidR="00FB451F" w:rsidRPr="003B5C8D" w:rsidRDefault="00B90B1A" w:rsidP="0008419F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B90B1A">
              <w:rPr>
                <w:rFonts w:ascii="Times New Roman" w:hAnsi="Times New Roman" w:cs="Times New Roman"/>
                <w:iCs/>
                <w:color w:val="000000" w:themeColor="text1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4820" w:type="dxa"/>
          </w:tcPr>
          <w:p w14:paraId="4C042CD7" w14:textId="77777777" w:rsidR="00FB451F" w:rsidRPr="003B5C8D" w:rsidRDefault="00FB451F" w:rsidP="0008419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</w:p>
          <w:p w14:paraId="6BD08441" w14:textId="77777777" w:rsidR="00082F4A" w:rsidRPr="003B5C8D" w:rsidRDefault="00082F4A" w:rsidP="0008419F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- основные параметры, характеризующие свойства каналообразующих устройств; </w:t>
            </w:r>
          </w:p>
          <w:p w14:paraId="67EDE0B1" w14:textId="02AAC191" w:rsidR="00082F4A" w:rsidRPr="003B5C8D" w:rsidRDefault="00082F4A" w:rsidP="0008419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hAnsi="Times New Roman" w:cs="Times New Roman"/>
              </w:rPr>
              <w:t>- структурные и принципиальные схемы построения устройств;</w:t>
            </w:r>
          </w:p>
        </w:tc>
        <w:tc>
          <w:tcPr>
            <w:tcW w:w="1914" w:type="dxa"/>
          </w:tcPr>
          <w:p w14:paraId="2BD1DC64" w14:textId="36D4F407" w:rsidR="00FB451F" w:rsidRPr="003B5C8D" w:rsidRDefault="00D17700" w:rsidP="00084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задания (№1-20)</w:t>
            </w:r>
          </w:p>
        </w:tc>
      </w:tr>
      <w:tr w:rsidR="00FB451F" w:rsidRPr="003B5C8D" w14:paraId="0C85B45F" w14:textId="77777777" w:rsidTr="0008419F">
        <w:tc>
          <w:tcPr>
            <w:tcW w:w="3685" w:type="dxa"/>
            <w:vMerge/>
          </w:tcPr>
          <w:p w14:paraId="0CECEDEC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289C658B" w14:textId="196D6654" w:rsidR="00FB451F" w:rsidRDefault="00FB451F" w:rsidP="00FB451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3B5C8D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14FB61E3" w14:textId="57F3C2DF" w:rsidR="00CF397B" w:rsidRPr="003B5C8D" w:rsidRDefault="00CF397B" w:rsidP="00FB4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F397B">
              <w:rPr>
                <w:rFonts w:ascii="Times New Roman" w:hAnsi="Times New Roman" w:cs="Times New Roman"/>
                <w:color w:val="000000"/>
              </w:rPr>
              <w:t>- оценивать технические и информационные характеристики каналов передачи информации</w:t>
            </w:r>
          </w:p>
          <w:p w14:paraId="52B5CE0F" w14:textId="05ABBDC8" w:rsidR="00FB451F" w:rsidRPr="003B5C8D" w:rsidRDefault="00FB451F" w:rsidP="00FB4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hAnsi="Times New Roman" w:cs="Times New Roman"/>
              </w:rPr>
              <w:t>- проектировать линейно -кабельные сооружения систем ЖАТС</w:t>
            </w:r>
          </w:p>
        </w:tc>
        <w:tc>
          <w:tcPr>
            <w:tcW w:w="1914" w:type="dxa"/>
          </w:tcPr>
          <w:p w14:paraId="24D2D73F" w14:textId="77777777" w:rsidR="00841298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47984834" w14:textId="5EFDC4FD" w:rsidR="00841298" w:rsidRPr="003B5C8D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23AF05FE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451F" w:rsidRPr="003B5C8D" w14:paraId="5D291F65" w14:textId="77777777" w:rsidTr="0008419F">
        <w:tc>
          <w:tcPr>
            <w:tcW w:w="3685" w:type="dxa"/>
            <w:vMerge/>
          </w:tcPr>
          <w:p w14:paraId="006564DA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4CDAA57C" w14:textId="77777777" w:rsidR="00FB451F" w:rsidRPr="003B5C8D" w:rsidRDefault="00FB451F" w:rsidP="0008419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</w:p>
          <w:p w14:paraId="437DDC84" w14:textId="28B76020" w:rsidR="00FB451F" w:rsidRPr="003B5C8D" w:rsidRDefault="00082F4A" w:rsidP="0008419F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-навыками экспериментального установления амплитудных и частотных параметров устройств и выявления причин несовпадения экспериментально полученных и теоретических характеристик. </w:t>
            </w:r>
          </w:p>
        </w:tc>
        <w:tc>
          <w:tcPr>
            <w:tcW w:w="1914" w:type="dxa"/>
          </w:tcPr>
          <w:p w14:paraId="05413672" w14:textId="77777777" w:rsidR="00841298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31D26EAF" w14:textId="77777777" w:rsidR="00841298" w:rsidRPr="003B5C8D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4E819B21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451F" w:rsidRPr="003B5C8D" w14:paraId="6FA4AF4F" w14:textId="77777777" w:rsidTr="0008419F">
        <w:tc>
          <w:tcPr>
            <w:tcW w:w="3685" w:type="dxa"/>
            <w:vMerge w:val="restart"/>
          </w:tcPr>
          <w:p w14:paraId="0DA660CD" w14:textId="01DEA35A" w:rsidR="00FB451F" w:rsidRPr="003B5C8D" w:rsidRDefault="00B90B1A" w:rsidP="0008419F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ПК-3.4: Разрабатывает схемы аппаратуры телекоммуникационных систем и сетей железнодорожного транспорта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</w:tcPr>
          <w:p w14:paraId="42DC5CA8" w14:textId="77777777" w:rsidR="00FB451F" w:rsidRPr="003B5C8D" w:rsidRDefault="00FB451F" w:rsidP="0008419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3B5C8D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367083DE" w14:textId="77777777" w:rsidR="004C2D04" w:rsidRPr="003B5C8D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- </w:t>
            </w:r>
            <w:r w:rsidRPr="003B5C8D">
              <w:rPr>
                <w:rFonts w:ascii="Times New Roman" w:hAnsi="Times New Roman" w:cs="Times New Roman"/>
                <w:color w:val="000000"/>
              </w:rPr>
              <w:t>теоретические основы построения направляющих систем и каналообразующих устройств</w:t>
            </w:r>
          </w:p>
          <w:p w14:paraId="157FBC02" w14:textId="77777777" w:rsidR="004C2D04" w:rsidRDefault="004C2D04" w:rsidP="004C2D04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B5C8D">
              <w:rPr>
                <w:rFonts w:ascii="Times New Roman" w:hAnsi="Times New Roman" w:cs="Times New Roman"/>
              </w:rPr>
              <w:t>методы оптимизации режимов работы устройств, зависимость параметров от влияющих факторов</w:t>
            </w:r>
          </w:p>
          <w:p w14:paraId="605C62D4" w14:textId="77777777" w:rsidR="004C2D04" w:rsidRPr="00B90B1A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основные параметры, характеризующие свойства каналообразующих устройств;</w:t>
            </w:r>
          </w:p>
          <w:p w14:paraId="53485181" w14:textId="77777777" w:rsidR="004C2D04" w:rsidRPr="00B90B1A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структурные и принципиальные схемы построения устройств;</w:t>
            </w:r>
          </w:p>
          <w:p w14:paraId="186BB0AF" w14:textId="77777777" w:rsidR="004C2D04" w:rsidRPr="00B90B1A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конструктивные, эксплуатационные и электрические параметры направляющих систем и каналообразующих устройств.</w:t>
            </w:r>
          </w:p>
          <w:p w14:paraId="7181D348" w14:textId="616D3AAA" w:rsidR="00FB451F" w:rsidRPr="003B5C8D" w:rsidRDefault="00FB451F" w:rsidP="00FB4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14:paraId="5EB8B072" w14:textId="7BDFC5F9" w:rsidR="00FB451F" w:rsidRPr="003B5C8D" w:rsidRDefault="00841298" w:rsidP="00084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задания (№1-20)</w:t>
            </w:r>
          </w:p>
          <w:p w14:paraId="6E55E0F9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451F" w:rsidRPr="003B5C8D" w14:paraId="7DD0303E" w14:textId="77777777" w:rsidTr="0008419F">
        <w:tc>
          <w:tcPr>
            <w:tcW w:w="3685" w:type="dxa"/>
            <w:vMerge/>
          </w:tcPr>
          <w:p w14:paraId="1BE65779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6EB6747A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3B5C8D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3B5C8D">
              <w:rPr>
                <w:rFonts w:ascii="Times New Roman" w:hAnsi="Times New Roman" w:cs="Times New Roman"/>
                <w:color w:val="000000"/>
              </w:rPr>
              <w:t> </w:t>
            </w:r>
          </w:p>
          <w:p w14:paraId="6BCC7516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lastRenderedPageBreak/>
              <w:t>- выполнять инженерные расчеты и проектирование направляющих систем  и каналообразующих устройств различных физических принципов</w:t>
            </w:r>
          </w:p>
          <w:p w14:paraId="1DB4CD0C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проектировать линейно -кабельные сооружения систем ЖАТС;</w:t>
            </w:r>
          </w:p>
          <w:p w14:paraId="3C2B092C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при синтезе устройств уметь составлять схемы, обеспечивающие заданные амплитудные и частотные зависимости</w:t>
            </w:r>
          </w:p>
          <w:p w14:paraId="689F5D03" w14:textId="5A0B9F38" w:rsidR="00FB451F" w:rsidRPr="003B5C8D" w:rsidRDefault="004C2D04" w:rsidP="004C2D04">
            <w:pPr>
              <w:jc w:val="both"/>
              <w:rPr>
                <w:rFonts w:ascii="Times New Roman" w:hAnsi="Times New Roman" w:cs="Times New Roman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параметров, выбирать методы расчета и необходимые расчетные соотношения, а также выполнять расчеты на ЭВМ.</w:t>
            </w:r>
          </w:p>
        </w:tc>
        <w:tc>
          <w:tcPr>
            <w:tcW w:w="1914" w:type="dxa"/>
          </w:tcPr>
          <w:p w14:paraId="1FF05B6F" w14:textId="77777777" w:rsidR="00841298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lastRenderedPageBreak/>
              <w:t xml:space="preserve">Задания  </w:t>
            </w:r>
          </w:p>
          <w:p w14:paraId="62F07AFA" w14:textId="77777777" w:rsidR="00841298" w:rsidRPr="003B5C8D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lastRenderedPageBreak/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192A10B8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451F" w:rsidRPr="003B5C8D" w14:paraId="51ED8BB2" w14:textId="77777777" w:rsidTr="0008419F">
        <w:tc>
          <w:tcPr>
            <w:tcW w:w="3685" w:type="dxa"/>
            <w:vMerge/>
          </w:tcPr>
          <w:p w14:paraId="36D7ACB7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0B09BB6E" w14:textId="59676E08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3B5C8D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3B1720E6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iCs/>
                <w:color w:val="000000"/>
              </w:rPr>
              <w:t xml:space="preserve">- способностью </w:t>
            </w:r>
            <w:r w:rsidRPr="004C2D04">
              <w:rPr>
                <w:rFonts w:ascii="Times New Roman" w:hAnsi="Times New Roman" w:cs="Times New Roman"/>
                <w:color w:val="000000"/>
              </w:rPr>
              <w:t xml:space="preserve">расчета конструктивных элементов направляющих систем; </w:t>
            </w:r>
          </w:p>
          <w:p w14:paraId="0155E8A2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навыками оценки внешних влияний на цепи связи.</w:t>
            </w:r>
          </w:p>
          <w:p w14:paraId="57CA307E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навыками экспериментального установления амплитудных и частотных параметров устройств и выявления причин</w:t>
            </w:r>
          </w:p>
          <w:p w14:paraId="02B340F9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несовпадения экспериментально полученных и теоретических характеристик.</w:t>
            </w:r>
          </w:p>
          <w:p w14:paraId="31D03E50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способностью при эксплуатации, проектировании, разработке и усовершенствовании каналообразующих устройств</w:t>
            </w:r>
          </w:p>
          <w:p w14:paraId="1CF36333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железнодорожной автоматики, телемеханики и связи и, в частности, уметь выбирать методы кодирования информации и</w:t>
            </w:r>
          </w:p>
          <w:p w14:paraId="403167BB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модуляции сигналов, структуру,</w:t>
            </w:r>
          </w:p>
          <w:p w14:paraId="0F68215D" w14:textId="4CECDD77" w:rsidR="00FB451F" w:rsidRPr="004C2D04" w:rsidRDefault="004C2D04" w:rsidP="001A7D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каждом конкретном случае.</w:t>
            </w:r>
          </w:p>
        </w:tc>
        <w:tc>
          <w:tcPr>
            <w:tcW w:w="1914" w:type="dxa"/>
          </w:tcPr>
          <w:p w14:paraId="3EAAB7DD" w14:textId="77777777" w:rsidR="00841298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365C7A78" w14:textId="77777777" w:rsidR="00841298" w:rsidRPr="003B5C8D" w:rsidRDefault="00841298" w:rsidP="00841298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7F57448B" w14:textId="77777777" w:rsidR="00FB451F" w:rsidRPr="003B5C8D" w:rsidRDefault="00FB451F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F9A4CC" w14:textId="77777777" w:rsidR="009058D3" w:rsidRDefault="009058D3" w:rsidP="00905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48EC68" w14:textId="253513ED" w:rsidR="009058D3" w:rsidRPr="007419C7" w:rsidRDefault="009058D3" w:rsidP="00905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6A2131F" w14:textId="77777777" w:rsidR="009058D3" w:rsidRPr="007419C7" w:rsidRDefault="009058D3" w:rsidP="00905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2C44EB9" w14:textId="6C0C0F88" w:rsidR="009058D3" w:rsidRPr="007419C7" w:rsidRDefault="009058D3" w:rsidP="00905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B70D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F88C84D" w14:textId="77777777" w:rsidR="001A7D6E" w:rsidRDefault="001A7D6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D78ED9D" w14:textId="77777777" w:rsidR="001A7D6E" w:rsidRDefault="001A7D6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40905B" w14:textId="77777777" w:rsidR="001A7D6E" w:rsidRPr="009015CD" w:rsidRDefault="001A7D6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5435DB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EEEB13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10740" w:type="dxa"/>
        <w:tblLook w:val="04A0" w:firstRow="1" w:lastRow="0" w:firstColumn="1" w:lastColumn="0" w:noHBand="0" w:noVBand="1"/>
      </w:tblPr>
      <w:tblGrid>
        <w:gridCol w:w="4503"/>
        <w:gridCol w:w="67"/>
        <w:gridCol w:w="6170"/>
      </w:tblGrid>
      <w:tr w:rsidR="009B4FAE" w:rsidRPr="006459F1" w14:paraId="2FBA5924" w14:textId="77777777" w:rsidTr="0039607B">
        <w:tc>
          <w:tcPr>
            <w:tcW w:w="4503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7" w:type="dxa"/>
            <w:gridSpan w:val="2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06393728" w14:textId="77777777" w:rsidTr="0039607B">
        <w:tc>
          <w:tcPr>
            <w:tcW w:w="4503" w:type="dxa"/>
          </w:tcPr>
          <w:p w14:paraId="1AFA8815" w14:textId="4D2D3773" w:rsidR="00475603" w:rsidRPr="00E8609B" w:rsidRDefault="00B90B1A" w:rsidP="004756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iCs/>
                <w:color w:val="000000" w:themeColor="text1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6237" w:type="dxa"/>
            <w:gridSpan w:val="2"/>
          </w:tcPr>
          <w:p w14:paraId="64C681E6" w14:textId="77777777" w:rsidR="00475603" w:rsidRPr="002103AC" w:rsidRDefault="00475603" w:rsidP="0047560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A06F641" w14:textId="77777777" w:rsidR="009058D3" w:rsidRDefault="009058D3" w:rsidP="009058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принципы построения каналообразующих устройств</w:t>
            </w:r>
          </w:p>
          <w:p w14:paraId="423EAAEF" w14:textId="77777777" w:rsidR="00475603" w:rsidRDefault="009058D3" w:rsidP="009058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- методы расчета параметров устройств;</w:t>
            </w:r>
          </w:p>
          <w:p w14:paraId="4D843E69" w14:textId="77777777" w:rsidR="009058D3" w:rsidRDefault="009058D3" w:rsidP="009058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основные параметры, характеризующие свойства каналообразующих устройств; </w:t>
            </w:r>
          </w:p>
          <w:p w14:paraId="67A6D4A9" w14:textId="655B2B44" w:rsidR="009058D3" w:rsidRPr="00E8609B" w:rsidRDefault="009058D3" w:rsidP="009058D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 структурные и принципиальные схемы построения устройств;</w:t>
            </w:r>
          </w:p>
        </w:tc>
      </w:tr>
      <w:tr w:rsidR="00475603" w:rsidRPr="006459F1" w14:paraId="61942E58" w14:textId="77777777" w:rsidTr="00E27DA3">
        <w:trPr>
          <w:trHeight w:val="9630"/>
        </w:trPr>
        <w:tc>
          <w:tcPr>
            <w:tcW w:w="10740" w:type="dxa"/>
            <w:gridSpan w:val="3"/>
          </w:tcPr>
          <w:p w14:paraId="0A5B7688" w14:textId="438A6B4D" w:rsidR="003B0D0D" w:rsidRPr="00FB05FD" w:rsidRDefault="003B0D0D" w:rsidP="003B0D0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3BA966E5" w14:textId="30F104B2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1) Основные недостатки приемника прямого усиления:</w:t>
            </w:r>
          </w:p>
          <w:p w14:paraId="294DE54D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3F475590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DD215A" w14:textId="0D99A398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низкая чувствительность</w:t>
            </w:r>
          </w:p>
          <w:p w14:paraId="7A556271" w14:textId="3CCF5FC0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плохая избирательность</w:t>
            </w:r>
          </w:p>
          <w:p w14:paraId="38AE86DB" w14:textId="7A991ED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сложность схемы</w:t>
            </w:r>
          </w:p>
          <w:p w14:paraId="1A785880" w14:textId="5F4112FE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низкая чувствительность и плохая избирательность</w:t>
            </w:r>
          </w:p>
          <w:p w14:paraId="5E8281E6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E7F148" w14:textId="4FBE3669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2)Основные недостатки супергетеродинного приемника:</w:t>
            </w:r>
          </w:p>
          <w:p w14:paraId="0830CD7B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4F3A3C86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01545" w14:textId="68938505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сложность схемы</w:t>
            </w:r>
          </w:p>
          <w:p w14:paraId="2FDCE829" w14:textId="7DA61C2A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наличие «зеркальной» помехи</w:t>
            </w:r>
          </w:p>
          <w:p w14:paraId="48C33C8B" w14:textId="0845ED1D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низкая чувствительность и плохая избирательность</w:t>
            </w:r>
          </w:p>
          <w:p w14:paraId="04F67D90" w14:textId="7B9CD6A2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сложность схемы и наличие «зеркальной» помехи</w:t>
            </w:r>
          </w:p>
          <w:p w14:paraId="4AE30B7F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BA159" w14:textId="20E7EF8D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3) Основные типы амплитудных детекторов:</w:t>
            </w:r>
          </w:p>
          <w:p w14:paraId="5ECD8BD1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7CDDA9F1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A9E1B2" w14:textId="262A3D3B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линейный</w:t>
            </w:r>
          </w:p>
          <w:p w14:paraId="694447FF" w14:textId="285D80FD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квадратичный</w:t>
            </w:r>
          </w:p>
          <w:p w14:paraId="7B8AF5C6" w14:textId="1E7C79E8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кубичный</w:t>
            </w:r>
          </w:p>
          <w:p w14:paraId="1D039B9A" w14:textId="3D7BD9AC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линейный и квадратичный</w:t>
            </w:r>
          </w:p>
          <w:p w14:paraId="535A8223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75215D" w14:textId="4420608D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4) Связь входного устройства приемника с антенной выбирается слабой, для:</w:t>
            </w:r>
          </w:p>
          <w:p w14:paraId="04EC5263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924D42C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8DAC06" w14:textId="65F27EF9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повышения чувствительности</w:t>
            </w:r>
          </w:p>
          <w:p w14:paraId="7C0D47B4" w14:textId="22FDF77E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увеличения избирательности</w:t>
            </w:r>
          </w:p>
          <w:p w14:paraId="2484C951" w14:textId="040C58DF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уменьшения влияния параметров антенны на ВУ</w:t>
            </w:r>
          </w:p>
          <w:p w14:paraId="152BE4E5" w14:textId="0DCD3043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увеличения коэффициента усиления</w:t>
            </w:r>
          </w:p>
          <w:p w14:paraId="13C130D1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8EF12" w14:textId="6BD1972C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5) «Завал» частотной характеристики УНЧ  на нижних частотах диапазона вызывается:</w:t>
            </w:r>
          </w:p>
          <w:p w14:paraId="64FDFF14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2A1671F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95899E" w14:textId="49CD80C3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разделительной емкостью в цепи базы транзистора С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</w:t>
            </w:r>
          </w:p>
          <w:p w14:paraId="22FF9772" w14:textId="4FEA8F96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собственной емкостью перехода база – эмиттер Сб-э</w:t>
            </w:r>
          </w:p>
          <w:p w14:paraId="4261BB91" w14:textId="74934468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цепочкой обратной связи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; С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</w:t>
            </w:r>
          </w:p>
          <w:p w14:paraId="3A658AA2" w14:textId="2DD22DF4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сопротивлением нагрузки</w:t>
            </w:r>
          </w:p>
          <w:p w14:paraId="7339B038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44456" w14:textId="613378A4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6) «Завал» частотной характеристики УНЧ на верхних частотах вызывается:</w:t>
            </w:r>
          </w:p>
          <w:p w14:paraId="5EB3CDBD" w14:textId="77777777" w:rsidR="003B0D0D" w:rsidRPr="00FB05FD" w:rsidRDefault="003B0D0D" w:rsidP="003B0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EA80426" w14:textId="77777777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E8F21" w14:textId="23503228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разделительной емкостью в цепи базы транзистора С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</w:t>
            </w:r>
          </w:p>
          <w:p w14:paraId="1805B072" w14:textId="5A68AC74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собственной емкостью перехода база-эмиттер Сб-э</w:t>
            </w:r>
          </w:p>
          <w:p w14:paraId="2D4EB585" w14:textId="2147CBF8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цепью обратной связи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э, Сэ</w:t>
            </w:r>
          </w:p>
          <w:p w14:paraId="3F967A52" w14:textId="1F267449" w:rsidR="003B0D0D" w:rsidRPr="00FB05FD" w:rsidRDefault="003B0D0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сопротивлением нагрузки</w:t>
            </w:r>
          </w:p>
          <w:p w14:paraId="706A8188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ADEEE" w14:textId="7B6E4CB1" w:rsidR="003B0D0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Более высокие значения чувствительности и избирательности супергетеродинного приемника объясняются:</w:t>
            </w:r>
          </w:p>
          <w:p w14:paraId="61B3C501" w14:textId="77777777" w:rsidR="001B14AD" w:rsidRPr="00FB05FD" w:rsidRDefault="001B14AD" w:rsidP="001B1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51811FF4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7213D" w14:textId="30E871F0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«переносом» принимаемых частот в более «низкую» область</w:t>
            </w:r>
          </w:p>
          <w:p w14:paraId="7402CD4A" w14:textId="42C594C0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принципиально большим коэффициентом усиления УПЧ по сравнению с УРЧ</w:t>
            </w:r>
          </w:p>
          <w:p w14:paraId="2A8A8F90" w14:textId="00045F38" w:rsidR="003B0D0D" w:rsidRPr="00FB05FD" w:rsidRDefault="001B14A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беспечением дополнительной избирательности в УПЧ</w:t>
            </w:r>
          </w:p>
          <w:p w14:paraId="20B24E92" w14:textId="6067CC1E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всеми перечисленными выше фактами</w:t>
            </w:r>
          </w:p>
          <w:p w14:paraId="090E8321" w14:textId="77777777" w:rsidR="001B14AD" w:rsidRPr="00FB05FD" w:rsidRDefault="001B14A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7D06E9" w14:textId="10793EFB" w:rsidR="003B0D0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8) 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Колебательный контур на выходе преобразователя частоты настраивается на:</w:t>
            </w:r>
          </w:p>
          <w:p w14:paraId="2919997F" w14:textId="77777777" w:rsidR="001B14AD" w:rsidRPr="00FB05FD" w:rsidRDefault="001B14AD" w:rsidP="001B1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1671DC35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F0A9D" w14:textId="0111B75A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частоту входного сигнала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  <w:p w14:paraId="0AC6E727" w14:textId="1FB3BA3C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частоту гетеродина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p w14:paraId="0B9E8CE7" w14:textId="06629DF3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разностную частоту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= |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 - 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|</w:t>
            </w:r>
          </w:p>
          <w:p w14:paraId="5C902334" w14:textId="4CFC4EAA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суммарную частоту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FB05F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p w14:paraId="6C130DFB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E810C" w14:textId="3C8E105D" w:rsidR="003B0D0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9) 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Отрицательная обратная связь в УНЧ обеспечивает:</w:t>
            </w:r>
          </w:p>
          <w:p w14:paraId="498F3220" w14:textId="77777777" w:rsidR="001B14AD" w:rsidRPr="00FB05FD" w:rsidRDefault="001B14AD" w:rsidP="001B1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31168F96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96AFF" w14:textId="5CCF4403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отношения сигнал/шум</w:t>
            </w:r>
          </w:p>
          <w:p w14:paraId="39ECB020" w14:textId="77777777" w:rsidR="001B14A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улучшение частотной характеристики</w:t>
            </w:r>
          </w:p>
          <w:p w14:paraId="0B6854E8" w14:textId="5891408E" w:rsidR="001B14A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температурную стабилизацию</w:t>
            </w:r>
          </w:p>
          <w:p w14:paraId="093C721B" w14:textId="57665EE0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все указанные выше преимущества</w:t>
            </w:r>
          </w:p>
          <w:p w14:paraId="0D52A8AC" w14:textId="77777777" w:rsidR="001B14AD" w:rsidRPr="00FB05FD" w:rsidRDefault="001B14A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F23439" w14:textId="7034A224" w:rsidR="003B0D0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10) 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Для уменьшения нелинейных искажений в двухтактном УНЧ необходимо иметь угол отсечки:</w:t>
            </w:r>
          </w:p>
          <w:p w14:paraId="7D4D0EF0" w14:textId="77777777" w:rsidR="001B14AD" w:rsidRPr="00FB05FD" w:rsidRDefault="001B14AD" w:rsidP="001B1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E3D35FE" w14:textId="77777777" w:rsidR="001B14AD" w:rsidRPr="00FB05FD" w:rsidRDefault="001B14AD" w:rsidP="003B0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33F0A" w14:textId="77777777" w:rsidR="001B14A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300" w14:anchorId="1CC51A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5pt" o:ole="">
                  <v:imagedata r:id="rId11" o:title=""/>
                </v:shape>
                <o:OLEObject Type="Embed" ProgID="Equation.3" ShapeID="_x0000_i1025" DrawAspect="Content" ObjectID="_1843306729" r:id="rId12"/>
              </w:objec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= 60°</w:t>
            </w:r>
          </w:p>
          <w:p w14:paraId="5911403A" w14:textId="01164FCF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5FD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300" w14:anchorId="508EA5DB">
                <v:shape id="_x0000_i1026" type="#_x0000_t75" style="width:11.25pt;height:15pt" o:ole="">
                  <v:imagedata r:id="rId13" o:title=""/>
                </v:shape>
                <o:OLEObject Type="Embed" ProgID="Equation.3" ShapeID="_x0000_i1026" DrawAspect="Content" ObjectID="_1843306730" r:id="rId14"/>
              </w:objec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= 90°</w:t>
            </w:r>
          </w:p>
          <w:p w14:paraId="05D9CFA2" w14:textId="7FC53BA1" w:rsidR="003B0D0D" w:rsidRPr="00FB05FD" w:rsidRDefault="003B0D0D" w:rsidP="001B1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300" w14:anchorId="0B7DB102">
                <v:shape id="_x0000_i1027" type="#_x0000_t75" style="width:11.25pt;height:15pt" o:ole="">
                  <v:imagedata r:id="rId13" o:title=""/>
                </v:shape>
                <o:OLEObject Type="Embed" ProgID="Equation.3" ShapeID="_x0000_i1027" DrawAspect="Content" ObjectID="_1843306731" r:id="rId15"/>
              </w:objec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= 120°</w:t>
            </w:r>
          </w:p>
          <w:p w14:paraId="27B505A6" w14:textId="50F1B1B7" w:rsidR="003B0D0D" w:rsidRPr="00FB05FD" w:rsidRDefault="003B0D0D" w:rsidP="00CB1C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300" w14:anchorId="6FFC4329">
                <v:shape id="_x0000_i1028" type="#_x0000_t75" style="width:11.25pt;height:15pt" o:ole="">
                  <v:imagedata r:id="rId13" o:title=""/>
                </v:shape>
                <o:OLEObject Type="Embed" ProgID="Equation.3" ShapeID="_x0000_i1028" DrawAspect="Content" ObjectID="_1843306732" r:id="rId16"/>
              </w:objec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= 180°</w:t>
            </w:r>
          </w:p>
          <w:p w14:paraId="633B97D0" w14:textId="77777777" w:rsidR="00CB1CE3" w:rsidRPr="00FB05FD" w:rsidRDefault="00CB1CE3" w:rsidP="00CB1C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4AC52" w14:textId="003BFAB5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1) В каких стандартах применяется частотная (ЧМ) или фазовая (ФМ) модуляция для передачи речи и частотная манипуляция для передачи информации управления?</w:t>
            </w:r>
          </w:p>
          <w:p w14:paraId="70CB17FF" w14:textId="77777777" w:rsidR="002A5283" w:rsidRPr="00FB05FD" w:rsidRDefault="002A5283" w:rsidP="002A5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D512F36" w14:textId="77777777" w:rsidR="002A5283" w:rsidRPr="00FB05FD" w:rsidRDefault="002A528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C37571" w14:textId="5038C7AE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аналоговых</w:t>
            </w:r>
          </w:p>
          <w:p w14:paraId="087D5DFA" w14:textId="1F3958FC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частотных</w:t>
            </w:r>
          </w:p>
          <w:p w14:paraId="5040BC63" w14:textId="77777777" w:rsidR="002A5283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временных</w:t>
            </w:r>
          </w:p>
          <w:p w14:paraId="08BE86A2" w14:textId="3BB2AA6C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импульсных</w:t>
            </w:r>
          </w:p>
          <w:p w14:paraId="103F984C" w14:textId="22E4F339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кодовых</w:t>
            </w:r>
          </w:p>
          <w:p w14:paraId="72C24BDC" w14:textId="77777777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E5363A" w14:textId="2B0F643D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5A5023" w:rsidRPr="00FB05FD">
              <w:rPr>
                <w:rFonts w:ascii="Times New Roman" w:hAnsi="Times New Roman" w:cs="Times New Roman"/>
                <w:sz w:val="20"/>
                <w:szCs w:val="20"/>
              </w:rPr>
              <w:t>Устройство,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предназначенное для генерации радиочастотных колебаний и управления ими с целью передачи информации без использования проводного канала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4B01D8A" w14:textId="1B024520" w:rsidR="003B0D0D" w:rsidRPr="00FB05FD" w:rsidRDefault="003B0D0D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4122A754" w14:textId="77777777" w:rsidR="003B0D0D" w:rsidRPr="00FB05FD" w:rsidRDefault="003B0D0D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5E19EC" w14:textId="790750F3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Радиопередатчик</w:t>
            </w:r>
          </w:p>
          <w:p w14:paraId="0B155E2F" w14:textId="3C8B3650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генератор.</w:t>
            </w:r>
          </w:p>
          <w:p w14:paraId="41D2575A" w14:textId="77777777" w:rsidR="003B0D0D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модулятор.</w:t>
            </w:r>
          </w:p>
          <w:p w14:paraId="7E666798" w14:textId="3F000782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источник питания.</w:t>
            </w:r>
          </w:p>
          <w:p w14:paraId="191C17FB" w14:textId="28B983EC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усилитель мощности</w:t>
            </w:r>
          </w:p>
          <w:p w14:paraId="698E6D86" w14:textId="77777777" w:rsidR="00CB1CE3" w:rsidRPr="00FB05FD" w:rsidRDefault="00CB1CE3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D0C0F0" w14:textId="4EB39B71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13) </w:t>
            </w:r>
            <w:r w:rsidR="005A5023" w:rsidRPr="00FB05FD">
              <w:rPr>
                <w:rFonts w:ascii="Times New Roman" w:hAnsi="Times New Roman" w:cs="Times New Roman"/>
                <w:sz w:val="20"/>
                <w:szCs w:val="20"/>
              </w:rPr>
              <w:t>Энергия,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уносимая электромагнитными волнами безвозвратно за одну секунду</w:t>
            </w:r>
            <w:r w:rsidR="003B0D0D"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B728F57" w14:textId="0248A547" w:rsidR="003B0D0D" w:rsidRPr="00FB05FD" w:rsidRDefault="003B0D0D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37F94C51" w14:textId="77777777" w:rsidR="003B0D0D" w:rsidRPr="00FB05FD" w:rsidRDefault="003B0D0D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69F57" w14:textId="6A947274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мощность излучения</w:t>
            </w:r>
          </w:p>
          <w:p w14:paraId="0B9B9284" w14:textId="66703C21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излучения.</w:t>
            </w:r>
          </w:p>
          <w:p w14:paraId="6A50977C" w14:textId="25979603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потерь.</w:t>
            </w:r>
          </w:p>
          <w:p w14:paraId="30D05F77" w14:textId="400FDE22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действия.</w:t>
            </w:r>
          </w:p>
          <w:p w14:paraId="44EB35E4" w14:textId="3FCF2240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антенны.</w:t>
            </w:r>
          </w:p>
          <w:p w14:paraId="43EB3F6E" w14:textId="77777777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ED404B" w14:textId="4F67EFE5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14) 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пропорциональности между мощностью излучения и квадратом действующего в антенне тока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6AF9C2" w14:textId="5C5AF84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8F4B8F4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85536" w14:textId="72AC5562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мощность излучения.</w:t>
            </w:r>
          </w:p>
          <w:p w14:paraId="4AFEDA77" w14:textId="77777777" w:rsidR="00CB1CE3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</w:t>
            </w:r>
          </w:p>
          <w:p w14:paraId="5FF5D3E1" w14:textId="5B64F459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потерь.</w:t>
            </w:r>
          </w:p>
          <w:p w14:paraId="74CE49F5" w14:textId="327C5E3D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действия.</w:t>
            </w:r>
          </w:p>
          <w:p w14:paraId="28F83970" w14:textId="4A03E59D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антенны.</w:t>
            </w:r>
          </w:p>
          <w:p w14:paraId="49926546" w14:textId="77777777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0440CEB" w14:textId="1074007C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15) 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Отношение мощности излучения к мощности, подводимой к антенне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D43575C" w14:textId="165A130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1898459D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048B9" w14:textId="1127A6F1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мощность излучения.</w:t>
            </w:r>
          </w:p>
          <w:p w14:paraId="0EE2A146" w14:textId="52820116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излучения.</w:t>
            </w:r>
          </w:p>
          <w:p w14:paraId="2751B985" w14:textId="56A89EF0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потерь.</w:t>
            </w:r>
          </w:p>
          <w:p w14:paraId="0546FAE9" w14:textId="4B3F0AF6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</w:t>
            </w:r>
          </w:p>
          <w:p w14:paraId="0F147D16" w14:textId="07018EE8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</w:t>
            </w:r>
          </w:p>
          <w:p w14:paraId="200F7090" w14:textId="77777777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5E074D" w14:textId="3522E389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16) </w:t>
            </w:r>
            <w:r w:rsidR="005A5023" w:rsidRPr="00FB05FD">
              <w:rPr>
                <w:rFonts w:ascii="Times New Roman" w:hAnsi="Times New Roman" w:cs="Times New Roman"/>
                <w:sz w:val="20"/>
                <w:szCs w:val="20"/>
              </w:rPr>
              <w:t>Комплексное сопротивление антенны,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измеренное на ее входных зажимах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84F0D1F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7F52FD0" w14:textId="77777777" w:rsidR="00CB1CE3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AD749" w14:textId="7D825D44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</w:t>
            </w:r>
          </w:p>
          <w:p w14:paraId="64BF34FE" w14:textId="08B04015" w:rsidR="00CB1CE3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выходное сопротивление антенны</w:t>
            </w:r>
          </w:p>
          <w:p w14:paraId="56CBBC84" w14:textId="1EFA703B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</w:t>
            </w:r>
          </w:p>
          <w:p w14:paraId="610C05FE" w14:textId="674356E8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сопротивление потерь</w:t>
            </w:r>
          </w:p>
          <w:p w14:paraId="254ECCA6" w14:textId="710CB630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</w:t>
            </w:r>
          </w:p>
          <w:p w14:paraId="38C9AA0F" w14:textId="77777777" w:rsidR="00DD138C" w:rsidRPr="00FB05FD" w:rsidRDefault="00DD138C" w:rsidP="00DD138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0898B7" w14:textId="416C2CEE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17) 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пропорциональности между мощностью теряемой в антенне бесполезно на нагрев конструктивных элементов, диэлектрические потери и квадратом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023" w:rsidRPr="00FB05FD">
              <w:rPr>
                <w:rFonts w:ascii="Times New Roman" w:hAnsi="Times New Roman" w:cs="Times New Roman"/>
                <w:sz w:val="20"/>
                <w:szCs w:val="20"/>
              </w:rPr>
              <w:t>действующего в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нем тока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1E4C14B" w14:textId="599D3FA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0A04609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7A2F5" w14:textId="437F5DE5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мощность излучения</w:t>
            </w:r>
          </w:p>
          <w:p w14:paraId="1B938239" w14:textId="5CFBD09F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</w:t>
            </w:r>
          </w:p>
          <w:p w14:paraId="04F789DF" w14:textId="4EFD0D80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сопротивление потерь </w:t>
            </w:r>
          </w:p>
          <w:p w14:paraId="2770D63A" w14:textId="0841F6E2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</w:t>
            </w:r>
          </w:p>
          <w:p w14:paraId="2ED73AF9" w14:textId="65A8E3A9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</w:t>
            </w:r>
          </w:p>
          <w:p w14:paraId="615EE126" w14:textId="77777777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06A71" w14:textId="1B32C701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18) К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оэффициент пропорциональности между мощностью излучения и квадратом действующего в антенне тока?</w:t>
            </w:r>
          </w:p>
          <w:p w14:paraId="06092777" w14:textId="701B96F0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D7A5A0A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30194A" w14:textId="4FA1335D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потерь</w:t>
            </w:r>
          </w:p>
          <w:p w14:paraId="7146F41C" w14:textId="01D70858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антенны</w:t>
            </w:r>
          </w:p>
          <w:p w14:paraId="4A0FDA45" w14:textId="232787DB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усиления</w:t>
            </w:r>
          </w:p>
          <w:p w14:paraId="5D356BE5" w14:textId="78504AED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</w:t>
            </w:r>
          </w:p>
          <w:p w14:paraId="6579206F" w14:textId="424AE9ED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направленного действия</w:t>
            </w:r>
          </w:p>
          <w:p w14:paraId="72DE1FE8" w14:textId="77777777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B0276" w14:textId="5FA26A03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19) 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Энергия уносимая, электромагнитными волнами безвозвратно за 1 сек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D52B3E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2E2521E" w14:textId="77777777" w:rsidR="00CB1CE3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1A5A62" w14:textId="3A139D22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мощность излучения</w:t>
            </w:r>
          </w:p>
          <w:p w14:paraId="6E0A428E" w14:textId="52B1AE84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излучения</w:t>
            </w:r>
          </w:p>
          <w:p w14:paraId="1AA84370" w14:textId="39428B2C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сопротивление потерь</w:t>
            </w:r>
          </w:p>
          <w:p w14:paraId="442FF149" w14:textId="1C5F9D2B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входное сопротивление антенны</w:t>
            </w:r>
          </w:p>
          <w:p w14:paraId="7E484FF0" w14:textId="492AEA81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усиления</w:t>
            </w:r>
          </w:p>
          <w:p w14:paraId="39891D02" w14:textId="77777777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CC52A" w14:textId="5C4BB95E" w:rsidR="00DD138C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20) В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виде чего распространяется в свободном пространстве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138C" w:rsidRPr="00FB05FD">
              <w:rPr>
                <w:rFonts w:ascii="Times New Roman" w:hAnsi="Times New Roman" w:cs="Times New Roman"/>
                <w:sz w:val="20"/>
                <w:szCs w:val="20"/>
              </w:rPr>
              <w:t>электромагнитная энергия?</w:t>
            </w:r>
          </w:p>
          <w:p w14:paraId="60132D9A" w14:textId="7A8FF1F1" w:rsidR="00CB1CE3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7F41A3DB" w14:textId="77777777" w:rsidR="00CB1CE3" w:rsidRPr="00FB05FD" w:rsidRDefault="00CB1CE3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4D5A5" w14:textId="644D48C3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радиоволны</w:t>
            </w:r>
          </w:p>
          <w:p w14:paraId="6844D84E" w14:textId="4385C21E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импульсов</w:t>
            </w:r>
          </w:p>
          <w:p w14:paraId="342B1F79" w14:textId="06B123BB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электромагнитного поля</w:t>
            </w:r>
          </w:p>
          <w:p w14:paraId="75633773" w14:textId="2A51B1EC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напряженности поля</w:t>
            </w:r>
          </w:p>
          <w:p w14:paraId="391A21CA" w14:textId="4527ED6A" w:rsidR="00DD138C" w:rsidRPr="00FB05FD" w:rsidRDefault="00DD138C" w:rsidP="00DD1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импульсного излучения</w:t>
            </w:r>
          </w:p>
          <w:p w14:paraId="5C05B240" w14:textId="798459E7" w:rsidR="00005A84" w:rsidRPr="00FB05FD" w:rsidRDefault="00005A84" w:rsidP="00E27DA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75603" w:rsidRPr="006459F1" w14:paraId="1EFCE34F" w14:textId="77777777" w:rsidTr="0039607B">
        <w:trPr>
          <w:trHeight w:val="428"/>
        </w:trPr>
        <w:tc>
          <w:tcPr>
            <w:tcW w:w="4570" w:type="dxa"/>
            <w:gridSpan w:val="2"/>
          </w:tcPr>
          <w:p w14:paraId="0CC2D1CB" w14:textId="1CF51BAC" w:rsidR="00475603" w:rsidRPr="00B24C1F" w:rsidRDefault="00B90B1A" w:rsidP="0047560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lastRenderedPageBreak/>
              <w:t>ПК-3.4: Разрабатывает схемы аппаратуры телекоммуникационных систем и сетей железнодорожного транспорта.</w:t>
            </w:r>
          </w:p>
        </w:tc>
        <w:tc>
          <w:tcPr>
            <w:tcW w:w="6170" w:type="dxa"/>
          </w:tcPr>
          <w:p w14:paraId="6144AE83" w14:textId="77777777" w:rsidR="00475603" w:rsidRDefault="00475603" w:rsidP="0047560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7493C5" w14:textId="77777777" w:rsidR="004C2D04" w:rsidRPr="003B5C8D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- </w:t>
            </w:r>
            <w:r w:rsidRPr="003B5C8D">
              <w:rPr>
                <w:rFonts w:ascii="Times New Roman" w:hAnsi="Times New Roman" w:cs="Times New Roman"/>
                <w:color w:val="000000"/>
              </w:rPr>
              <w:t>теоретические основы построения направляющих систем и каналообразующих устройств</w:t>
            </w:r>
          </w:p>
          <w:p w14:paraId="7E55D829" w14:textId="77777777" w:rsidR="004C2D04" w:rsidRDefault="004C2D04" w:rsidP="004C2D04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B5C8D">
              <w:rPr>
                <w:rFonts w:ascii="Times New Roman" w:hAnsi="Times New Roman" w:cs="Times New Roman"/>
              </w:rPr>
              <w:t>методы оптимизации режимов работы устройств, зависимость параметров от влияющих факторов</w:t>
            </w:r>
          </w:p>
          <w:p w14:paraId="3E5296CE" w14:textId="77777777" w:rsidR="004C2D04" w:rsidRPr="00B90B1A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основные параметры, характеризующие свойства каналообразующих устройств;</w:t>
            </w:r>
          </w:p>
          <w:p w14:paraId="017024B2" w14:textId="77777777" w:rsidR="004C2D04" w:rsidRPr="00B90B1A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структурные и принципиальные схемы построения устройств;</w:t>
            </w:r>
          </w:p>
          <w:p w14:paraId="2ACD3F29" w14:textId="1D214FC8" w:rsidR="009058D3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- конструктивные, эксплуатационные и электрические параметры направляющих систе</w:t>
            </w:r>
            <w:r>
              <w:rPr>
                <w:rFonts w:ascii="Times New Roman" w:hAnsi="Times New Roman" w:cs="Times New Roman"/>
                <w:color w:val="000000"/>
              </w:rPr>
              <w:t>м и каналообразующих устройств.</w:t>
            </w:r>
          </w:p>
        </w:tc>
      </w:tr>
      <w:tr w:rsidR="00475603" w:rsidRPr="006459F1" w14:paraId="00144531" w14:textId="77777777" w:rsidTr="0039607B">
        <w:trPr>
          <w:trHeight w:val="742"/>
        </w:trPr>
        <w:tc>
          <w:tcPr>
            <w:tcW w:w="10740" w:type="dxa"/>
            <w:gridSpan w:val="3"/>
          </w:tcPr>
          <w:p w14:paraId="4ED5F63C" w14:textId="60E189AC" w:rsidR="00CB1CE3" w:rsidRPr="00FB05FD" w:rsidRDefault="005D7C8F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 называется параметр, выражающий отношение мощности излучения к мощности, подводимой к антенне?</w:t>
            </w:r>
          </w:p>
          <w:p w14:paraId="359B2CF7" w14:textId="77777777" w:rsidR="005D7C8F" w:rsidRPr="00FB05FD" w:rsidRDefault="005D7C8F" w:rsidP="005D7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7BA6AAD" w14:textId="77777777" w:rsidR="005D7C8F" w:rsidRPr="00FB05FD" w:rsidRDefault="005D7C8F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44B98" w14:textId="7B52CC8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направленного действия</w:t>
            </w:r>
          </w:p>
          <w:p w14:paraId="19E4B9FF" w14:textId="3673865F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полезного действия</w:t>
            </w:r>
          </w:p>
          <w:p w14:paraId="7BC97F41" w14:textId="77777777" w:rsidR="005D7C8F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усиления</w:t>
            </w:r>
          </w:p>
          <w:p w14:paraId="466A76B2" w14:textId="50DAFA8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сопротивления</w:t>
            </w:r>
          </w:p>
          <w:p w14:paraId="7D586925" w14:textId="05079F9C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направления</w:t>
            </w:r>
          </w:p>
          <w:p w14:paraId="43C6B284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B5862" w14:textId="02A9FE52" w:rsidR="00CB1CE3" w:rsidRPr="00FB05FD" w:rsidRDefault="005D7C8F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2)П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роизведение коэффициента полезного действия на коэффициент направленного действия называется?</w:t>
            </w:r>
          </w:p>
          <w:p w14:paraId="4E8E51A7" w14:textId="30C244E6" w:rsidR="005D7C8F" w:rsidRPr="00FB05FD" w:rsidRDefault="005D7C8F" w:rsidP="005D7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7D9EBD8" w14:textId="77777777" w:rsidR="005D7C8F" w:rsidRPr="00FB05FD" w:rsidRDefault="005D7C8F" w:rsidP="005D7C8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63A66B2" w14:textId="318E4D7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излучения</w:t>
            </w:r>
          </w:p>
          <w:p w14:paraId="09826BE5" w14:textId="645F785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коэффициент сопротивления</w:t>
            </w:r>
          </w:p>
          <w:p w14:paraId="6B71F0A1" w14:textId="0B54AA7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направления</w:t>
            </w:r>
          </w:p>
          <w:p w14:paraId="0D29326C" w14:textId="1A1447E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потерь</w:t>
            </w:r>
          </w:p>
          <w:p w14:paraId="00801C4D" w14:textId="57C0D12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коэффициент усиления</w:t>
            </w:r>
          </w:p>
          <w:p w14:paraId="4DCA58E4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0EF08" w14:textId="6E08A826" w:rsidR="00CB1CE3" w:rsidRPr="00FB05FD" w:rsidRDefault="005D7C8F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На какие группы классифицируются беспроводные виды связи?</w:t>
            </w:r>
          </w:p>
          <w:p w14:paraId="2D676958" w14:textId="44CE1427" w:rsidR="005D7C8F" w:rsidRPr="00FB05FD" w:rsidRDefault="005D7C8F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30E7E7C6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9EE0CC" w14:textId="7DFF5805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горизонтальная и вертикальная</w:t>
            </w:r>
          </w:p>
          <w:p w14:paraId="7422B23F" w14:textId="1076C6C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симметричная и несимметричная</w:t>
            </w:r>
          </w:p>
          <w:p w14:paraId="721D074E" w14:textId="3A5B57C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прямая и обратная</w:t>
            </w:r>
          </w:p>
          <w:p w14:paraId="5EAE353E" w14:textId="6449C425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фиксированная и подвижная</w:t>
            </w:r>
          </w:p>
          <w:p w14:paraId="5C3D79BE" w14:textId="1EE6E85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параллельная и последовательная</w:t>
            </w:r>
          </w:p>
          <w:p w14:paraId="3D744F4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24E28" w14:textId="52D962FE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Как называется радиосистема передачи, в которой сигналы электросвязи передаются с помощью наземных ретрансляционных станций?</w:t>
            </w:r>
          </w:p>
          <w:p w14:paraId="034D1593" w14:textId="366D7A8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радиорелейные системы передач</w:t>
            </w:r>
          </w:p>
          <w:p w14:paraId="3F414EFE" w14:textId="5F2CAFDF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сотовая система передачи</w:t>
            </w:r>
          </w:p>
          <w:p w14:paraId="47802EA8" w14:textId="21D55270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оптическая система передачи</w:t>
            </w:r>
          </w:p>
          <w:p w14:paraId="1B8ABF58" w14:textId="694F870F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проводная система передач</w:t>
            </w:r>
          </w:p>
          <w:p w14:paraId="34DB646B" w14:textId="4CF5B61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воздушная система передач</w:t>
            </w:r>
          </w:p>
          <w:p w14:paraId="50147AA5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B1FCEF" w14:textId="6BE9131C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5)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акой вид связи резко расширяет пользователю его возможности, поскольку, кроме  голосовых сообщений, он может принимать телексные и факсимильные сообщения, графическую информацию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3A84B4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78F1C38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41335F" w14:textId="7D860C1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подвижному</w:t>
            </w:r>
          </w:p>
          <w:p w14:paraId="475C6F1F" w14:textId="388A98A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стационарному</w:t>
            </w:r>
          </w:p>
          <w:p w14:paraId="61DFEB11" w14:textId="77777777" w:rsidR="002E540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интеллектуальному</w:t>
            </w:r>
          </w:p>
          <w:p w14:paraId="1E285400" w14:textId="0CF303A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бизнес-клиенту</w:t>
            </w:r>
          </w:p>
          <w:p w14:paraId="0C2B5141" w14:textId="3ABE321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цифровому абоненту</w:t>
            </w:r>
          </w:p>
          <w:p w14:paraId="405C780D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666CF" w14:textId="1D14C67B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Как называют волновое изменение силы электромагнитного поля, распространяющегося в свободном пространстве?</w:t>
            </w:r>
          </w:p>
          <w:p w14:paraId="7D10A25A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410F2524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52F61A" w14:textId="658677D5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интерференция волны;</w:t>
            </w:r>
          </w:p>
          <w:p w14:paraId="44B83AA8" w14:textId="68FEC83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радиоволна;</w:t>
            </w:r>
          </w:p>
          <w:p w14:paraId="6AAF1891" w14:textId="7177E47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электромагнитное колебание;</w:t>
            </w:r>
          </w:p>
          <w:p w14:paraId="5A4E7533" w14:textId="606502A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поглощение волны;</w:t>
            </w:r>
          </w:p>
          <w:p w14:paraId="0EF30F68" w14:textId="6F2947A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рассеяние электромагнитных волн</w:t>
            </w:r>
          </w:p>
          <w:p w14:paraId="1D3B5502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8F97C" w14:textId="07F1D344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7)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 называют явление, происходящее при распространении радиоволны над поверхностью  Земли с конечной проводимостью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2315374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34291B2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7AFAA" w14:textId="1B2B6A8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потери энергии на ее нагрев</w:t>
            </w:r>
          </w:p>
          <w:p w14:paraId="63AAC746" w14:textId="60BE03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рассеяние электромагнитной энергии</w:t>
            </w:r>
          </w:p>
          <w:p w14:paraId="29ABC350" w14:textId="018A44B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интерференция волн</w:t>
            </w:r>
          </w:p>
          <w:p w14:paraId="3D70A9B5" w14:textId="51AC311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излучение электромагнитных волн</w:t>
            </w:r>
          </w:p>
          <w:p w14:paraId="262B4FD5" w14:textId="0A7D6755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потери на рассеяние</w:t>
            </w:r>
          </w:p>
          <w:p w14:paraId="66A2785E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F08DC3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E5DDC8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8)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 каким подвижным системам относятся следующие стандарты AMPS, NMT-450 и NMT-900,TACS,RTMS</w:t>
            </w:r>
          </w:p>
          <w:p w14:paraId="627A22B0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47B1CA1" w14:textId="7A2AE025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50C81EFD" w14:textId="0B4663D6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налоговым</w:t>
            </w:r>
          </w:p>
          <w:p w14:paraId="3998C226" w14:textId="634B09E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цифровым</w:t>
            </w:r>
          </w:p>
          <w:p w14:paraId="345D02FA" w14:textId="50C021AF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кодовым с множественным доступом</w:t>
            </w:r>
          </w:p>
          <w:p w14:paraId="6F480C3B" w14:textId="241AFB6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времяимпульсным</w:t>
            </w:r>
          </w:p>
          <w:p w14:paraId="3A0A245A" w14:textId="7DAB641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мпдитудно-частотным</w:t>
            </w:r>
          </w:p>
          <w:p w14:paraId="3221605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79ED08" w14:textId="77777777" w:rsidR="00CB1CE3" w:rsidRPr="00FB05FD" w:rsidRDefault="00CB1CE3" w:rsidP="00CB1CE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87164F" w14:textId="2B1811A7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9)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В каких Беспроводных системах применяется частотная (ЧМ) или фазовая (ФМ) модуляция для передачи речи и частотная манипуляция для передачи информации управления?</w:t>
            </w:r>
          </w:p>
          <w:p w14:paraId="5C8D1453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5569F29B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FBCB3" w14:textId="75EE965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аналоговых</w:t>
            </w:r>
          </w:p>
          <w:p w14:paraId="67A6FD5C" w14:textId="7B6A1AF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частотных</w:t>
            </w:r>
          </w:p>
          <w:p w14:paraId="0C52A690" w14:textId="65D2E7D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временных</w:t>
            </w:r>
          </w:p>
          <w:p w14:paraId="59CCAA9E" w14:textId="1653324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импульсных</w:t>
            </w:r>
          </w:p>
          <w:p w14:paraId="56394814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F10E9" w14:textId="4E457C6F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10)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Как называют системы Дец.Упр принято называть системы, в которых функция поиска и назначения рабочего канала возложена на абонентскую радиостанцию?</w:t>
            </w:r>
          </w:p>
          <w:p w14:paraId="1A7982DD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5AC3895C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8BF32" w14:textId="45C2B7A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сотовая</w:t>
            </w:r>
          </w:p>
          <w:p w14:paraId="033B9251" w14:textId="77777777" w:rsidR="002E540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спутниковая</w:t>
            </w:r>
          </w:p>
          <w:p w14:paraId="1CFF53C9" w14:textId="297B88C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радиорелейная</w:t>
            </w:r>
          </w:p>
          <w:p w14:paraId="0A3E0B08" w14:textId="13A3057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подвижная</w:t>
            </w:r>
          </w:p>
          <w:p w14:paraId="0939F08D" w14:textId="6B649E2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транкинговая</w:t>
            </w:r>
          </w:p>
          <w:p w14:paraId="0ECDFF02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BCA28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B3F4BA" w14:textId="6B2ED84D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11)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При какой системе абонентская радиостанция непрерывно и последовательно сканирует рабочие каналы системы в поисках вызывного сигнала или свободного канала?</w:t>
            </w:r>
          </w:p>
          <w:p w14:paraId="79A5AD87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7F2CEDA4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C05BAF" w14:textId="4973E0C2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сотовой</w:t>
            </w:r>
          </w:p>
          <w:p w14:paraId="5A8A39CA" w14:textId="09F5F9C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спутниковой</w:t>
            </w:r>
          </w:p>
          <w:p w14:paraId="03D7E5D5" w14:textId="6B24E3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радиорелейной</w:t>
            </w:r>
          </w:p>
          <w:p w14:paraId="0C98E1FE" w14:textId="3F9EE58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подвижной</w:t>
            </w:r>
          </w:p>
          <w:p w14:paraId="602276EF" w14:textId="0E3FE57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транкинговой</w:t>
            </w:r>
          </w:p>
          <w:p w14:paraId="2539885E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133F3" w14:textId="3098A1CD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12)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Устройство предназначенный для генераций радиочастотных колебаний и управлений ими с целью передачи информаций без использования проводных каналов это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9B5700E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55C2B563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A2B4CA" w14:textId="12112412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адиоприемник</w:t>
            </w:r>
          </w:p>
          <w:p w14:paraId="11FE761D" w14:textId="3AE96CB9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адиопередатчик</w:t>
            </w:r>
          </w:p>
          <w:p w14:paraId="6A05EA02" w14:textId="6AE147FC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птические передатчики</w:t>
            </w:r>
          </w:p>
          <w:p w14:paraId="7FEF46C2" w14:textId="25E55076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птические детекторы</w:t>
            </w:r>
          </w:p>
          <w:p w14:paraId="197A803B" w14:textId="35528590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ет правильного ответа</w:t>
            </w:r>
          </w:p>
          <w:p w14:paraId="0B9625BD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27005" w14:textId="31B8FA1A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13)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Радиоспектр разделяется на диапазоны:</w:t>
            </w:r>
          </w:p>
          <w:p w14:paraId="093F1E45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205F7603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037AD" w14:textId="173D550A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чень низких частот, низкочастотный, высокочастотный, очень высоких частот</w:t>
            </w:r>
          </w:p>
          <w:p w14:paraId="4F64A2BE" w14:textId="5BBDEFA4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низкочастотный, высокочастотный, очень высоких частот, сверх высоких частот</w:t>
            </w:r>
          </w:p>
          <w:p w14:paraId="62C42405" w14:textId="1AD2BF6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низкочастотный, высокочастотный</w:t>
            </w:r>
          </w:p>
          <w:p w14:paraId="19A6BB38" w14:textId="3467E04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низкочастотный, высокочастотный, очень высоких частот</w:t>
            </w:r>
          </w:p>
          <w:p w14:paraId="2C69204C" w14:textId="5BB60E6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очень высоких частот, сверх высоких частот</w:t>
            </w:r>
          </w:p>
          <w:p w14:paraId="5808CBFD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69495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EF2A5" w14:textId="430341EA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14)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При... в соответствий с изменением напряжения моделирующего сигнала увеличивается и уменьшается мгновенная частота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D54F091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6F0491A9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AF679A" w14:textId="5C5B20EC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мплитудной модуляций</w:t>
            </w:r>
          </w:p>
          <w:p w14:paraId="3826599C" w14:textId="4DEE94B8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азовой модуляций</w:t>
            </w:r>
          </w:p>
          <w:p w14:paraId="32488745" w14:textId="3B79B875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вадратурно-амплитуднаой модуляций</w:t>
            </w:r>
          </w:p>
          <w:p w14:paraId="237A347D" w14:textId="4FA02D90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астотной модуляций</w:t>
            </w:r>
          </w:p>
          <w:p w14:paraId="223C71C2" w14:textId="0FAEE13B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мплитудно- 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азовой модуляций</w:t>
            </w:r>
          </w:p>
          <w:p w14:paraId="03E4EADC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2A310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064592" w14:textId="3A27091D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15)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При...в соответствий с модулирующим сигналом изменяется фаза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0E03ABA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6958371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A7EB0D" w14:textId="5F5755B7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мплитудной модуляций</w:t>
            </w:r>
          </w:p>
          <w:p w14:paraId="59F1203F" w14:textId="34265E50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азовой модуляций</w:t>
            </w:r>
          </w:p>
          <w:p w14:paraId="126EF884" w14:textId="0BC3CCFB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вадратурно-амплитуднаой модуляций</w:t>
            </w:r>
          </w:p>
          <w:p w14:paraId="46409B72" w14:textId="71C70B06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астотной модуляций</w:t>
            </w:r>
          </w:p>
          <w:p w14:paraId="379846CC" w14:textId="7874233B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мплитудно- Фазовой модуляций</w:t>
            </w:r>
          </w:p>
          <w:p w14:paraId="67E0C68A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2D9272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487E34" w14:textId="5376C406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16)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 называется параметр, выражающий наименьшую ЭДС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на входе </w:t>
            </w:r>
            <w:r w:rsidR="005A5023" w:rsidRPr="00FB05FD">
              <w:rPr>
                <w:rFonts w:ascii="Times New Roman" w:hAnsi="Times New Roman" w:cs="Times New Roman"/>
                <w:sz w:val="20"/>
                <w:szCs w:val="20"/>
              </w:rPr>
              <w:t>приемника,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или наименьшая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напряженность в точке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приема, при которой на выходе приемника обеспечивается заданная выходная мощность?</w:t>
            </w:r>
          </w:p>
          <w:p w14:paraId="241A0CED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04FE1FE3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1E58F8" w14:textId="37D21BB2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избирательность</w:t>
            </w:r>
          </w:p>
          <w:p w14:paraId="36481842" w14:textId="127D438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чувствительность</w:t>
            </w:r>
          </w:p>
          <w:p w14:paraId="06D7609D" w14:textId="6A942692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полоса пропускания</w:t>
            </w:r>
          </w:p>
          <w:p w14:paraId="0FA22933" w14:textId="5098A66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выходная мощность</w:t>
            </w:r>
          </w:p>
          <w:p w14:paraId="5B134BEA" w14:textId="43553D5D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качество воспроизведения</w:t>
            </w:r>
          </w:p>
          <w:p w14:paraId="095B8CF9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EB2C14" w14:textId="6E3E1057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17)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Как называется параметр, определяющий способность приемника занижать мешающий сигнал, выделяя при этом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основной принимаемый сигнал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D17FED9" w14:textId="77777777" w:rsidR="002E5403" w:rsidRPr="00FB05FD" w:rsidRDefault="002E5403" w:rsidP="002E5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5E05BC5C" w14:textId="77777777" w:rsidR="002E540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06E92F" w14:textId="4476E8BD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избирательность</w:t>
            </w:r>
          </w:p>
          <w:p w14:paraId="352C9BD2" w14:textId="20CB6A1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чувствительность</w:t>
            </w:r>
          </w:p>
          <w:p w14:paraId="0B62A8C6" w14:textId="36B19626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добротность</w:t>
            </w:r>
          </w:p>
          <w:p w14:paraId="62F17378" w14:textId="55DA0692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диапазон принимаемых частот</w:t>
            </w:r>
          </w:p>
          <w:p w14:paraId="63E79DA1" w14:textId="33CC6541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выходная мощность</w:t>
            </w:r>
          </w:p>
          <w:p w14:paraId="0B63F14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F7A44" w14:textId="70A017CE" w:rsidR="00CB1CE3" w:rsidRPr="00FB05FD" w:rsidRDefault="002E540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18)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Величина какого параметра показывает во сколько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раз занижается мешающий сигнал по сравнению с резонансным?</w:t>
            </w:r>
          </w:p>
          <w:p w14:paraId="431BF685" w14:textId="77777777" w:rsidR="00FB05FD" w:rsidRPr="00FB05FD" w:rsidRDefault="00FB05FD" w:rsidP="00FB0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48BE2EF3" w14:textId="77777777" w:rsidR="00FB05FD" w:rsidRPr="00FB05FD" w:rsidRDefault="00FB05FD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8281B6" w14:textId="33A239A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чувствительность</w:t>
            </w:r>
          </w:p>
          <w:p w14:paraId="34B6D219" w14:textId="718B847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добротность</w:t>
            </w:r>
          </w:p>
          <w:p w14:paraId="64A6DEA6" w14:textId="1065317B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качество воспроизведения</w:t>
            </w:r>
          </w:p>
          <w:p w14:paraId="70B870C6" w14:textId="1527FF5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выходная мощность</w:t>
            </w:r>
          </w:p>
          <w:p w14:paraId="6ECB6066" w14:textId="7247491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избирательность</w:t>
            </w:r>
          </w:p>
          <w:p w14:paraId="0B3E2EA8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753B2" w14:textId="381FEEF4" w:rsidR="00CB1CE3" w:rsidRPr="00FB05FD" w:rsidRDefault="00FB05FD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19)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акое устройство должно обеспечивать необходимое</w:t>
            </w: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качество воспроизведения модулирующего сигнала?</w:t>
            </w:r>
          </w:p>
          <w:p w14:paraId="06EFE7DC" w14:textId="77777777" w:rsidR="00FB05FD" w:rsidRPr="00FB05FD" w:rsidRDefault="00FB05FD" w:rsidP="00FB0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3C1EDC22" w14:textId="77777777" w:rsidR="00FB05FD" w:rsidRPr="00FB05FD" w:rsidRDefault="00FB05FD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29288" w14:textId="134FE60A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передатчик</w:t>
            </w:r>
          </w:p>
          <w:p w14:paraId="2A7C2E18" w14:textId="7B38CA1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усилитель</w:t>
            </w:r>
          </w:p>
          <w:p w14:paraId="79011B84" w14:textId="4CAE115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ретранслятор</w:t>
            </w:r>
          </w:p>
          <w:p w14:paraId="3A899E20" w14:textId="4CDB7AE3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модулятор</w:t>
            </w:r>
          </w:p>
          <w:p w14:paraId="4C83FF2D" w14:textId="58CE029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приемник</w:t>
            </w:r>
          </w:p>
          <w:p w14:paraId="7EE13B1C" w14:textId="77777777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80BBE" w14:textId="760555A0" w:rsidR="00CB1CE3" w:rsidRPr="00FB05FD" w:rsidRDefault="00FB05FD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20) К</w:t>
            </w:r>
            <w:r w:rsidR="00CB1CE3" w:rsidRPr="00FB05FD">
              <w:rPr>
                <w:rFonts w:ascii="Times New Roman" w:hAnsi="Times New Roman" w:cs="Times New Roman"/>
                <w:sz w:val="20"/>
                <w:szCs w:val="20"/>
              </w:rPr>
              <w:t>акой показатель приемника оценивается величиной нелинейных и частотных искажений?</w:t>
            </w:r>
          </w:p>
          <w:p w14:paraId="76A998E2" w14:textId="77777777" w:rsidR="00FB05FD" w:rsidRPr="00FB05FD" w:rsidRDefault="00FB05FD" w:rsidP="00FB0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(Отметьте один правильный вариант ответа.)</w:t>
            </w:r>
          </w:p>
          <w:p w14:paraId="45B2C7D9" w14:textId="77777777" w:rsidR="00FB05FD" w:rsidRPr="00FB05FD" w:rsidRDefault="00FB05FD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77335" w14:textId="39061990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избирательность</w:t>
            </w:r>
          </w:p>
          <w:p w14:paraId="3AAB8368" w14:textId="3A0F7E48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чувствительность</w:t>
            </w:r>
          </w:p>
          <w:p w14:paraId="60DD0DBD" w14:textId="7F6C693E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полоса пропускания</w:t>
            </w:r>
          </w:p>
          <w:p w14:paraId="1B64E726" w14:textId="7D0E6E9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диапазон частот</w:t>
            </w:r>
          </w:p>
          <w:p w14:paraId="09046E55" w14:textId="66C9B609" w:rsidR="00CB1CE3" w:rsidRPr="00FB05FD" w:rsidRDefault="00CB1CE3" w:rsidP="00CB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FD">
              <w:rPr>
                <w:rFonts w:ascii="Times New Roman" w:hAnsi="Times New Roman" w:cs="Times New Roman"/>
                <w:sz w:val="20"/>
                <w:szCs w:val="20"/>
              </w:rPr>
              <w:t>качество воспроизведения</w:t>
            </w:r>
          </w:p>
          <w:p w14:paraId="66A91840" w14:textId="1E8697CA" w:rsidR="00475603" w:rsidRPr="00FB05FD" w:rsidRDefault="00475603" w:rsidP="00FB05FD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219"/>
        <w:gridCol w:w="6379"/>
      </w:tblGrid>
      <w:tr w:rsidR="00475603" w:rsidRPr="006459F1" w14:paraId="34B920FF" w14:textId="77777777" w:rsidTr="0008419F">
        <w:tc>
          <w:tcPr>
            <w:tcW w:w="4219" w:type="dxa"/>
          </w:tcPr>
          <w:p w14:paraId="74CBA62A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79" w:type="dxa"/>
          </w:tcPr>
          <w:p w14:paraId="43B292DE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688F81AE" w14:textId="77777777" w:rsidTr="0008419F">
        <w:trPr>
          <w:trHeight w:val="510"/>
        </w:trPr>
        <w:tc>
          <w:tcPr>
            <w:tcW w:w="4219" w:type="dxa"/>
          </w:tcPr>
          <w:p w14:paraId="7810BCA2" w14:textId="6CC87B51" w:rsidR="00475603" w:rsidRPr="00B24C1F" w:rsidRDefault="00B90B1A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iCs/>
                <w:color w:val="000000" w:themeColor="text1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6379" w:type="dxa"/>
          </w:tcPr>
          <w:p w14:paraId="35217875" w14:textId="77777777" w:rsidR="00475603" w:rsidRPr="002103AC" w:rsidRDefault="00475603" w:rsidP="0008419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3CAF119" w14:textId="77777777" w:rsidR="00CF397B" w:rsidRPr="003B5C8D" w:rsidRDefault="00CF397B" w:rsidP="00CF397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F397B">
              <w:rPr>
                <w:rFonts w:ascii="Times New Roman" w:hAnsi="Times New Roman" w:cs="Times New Roman"/>
                <w:color w:val="000000"/>
              </w:rPr>
              <w:t>- оценивать технические и информационные характеристики каналов передачи информации</w:t>
            </w:r>
          </w:p>
          <w:p w14:paraId="6016DFAB" w14:textId="1B8FF623" w:rsidR="009058D3" w:rsidRDefault="00CF397B" w:rsidP="00CF39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B5C8D">
              <w:rPr>
                <w:rFonts w:ascii="Times New Roman" w:hAnsi="Times New Roman" w:cs="Times New Roman"/>
              </w:rPr>
              <w:t>- проектировать линейно -кабельные сооружения систем ЖАТС</w:t>
            </w:r>
          </w:p>
        </w:tc>
      </w:tr>
      <w:tr w:rsidR="00475603" w:rsidRPr="006459F1" w14:paraId="0A9D5723" w14:textId="77777777" w:rsidTr="0008419F">
        <w:trPr>
          <w:trHeight w:val="743"/>
        </w:trPr>
        <w:tc>
          <w:tcPr>
            <w:tcW w:w="10598" w:type="dxa"/>
            <w:gridSpan w:val="2"/>
          </w:tcPr>
          <w:p w14:paraId="4BF15512" w14:textId="398F9E25" w:rsidR="00475603" w:rsidRPr="00475603" w:rsidRDefault="00201195" w:rsidP="00475603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Сопостав</w:t>
            </w:r>
            <w:r w:rsidR="000B135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ьте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результаты измерений параметров кабельных и воздушных линий с нормами и делать выводы о пригодности линии к эксплуатации;</w:t>
            </w:r>
          </w:p>
          <w:p w14:paraId="0459739A" w14:textId="71DE2A37" w:rsidR="00475603" w:rsidRPr="00475603" w:rsidRDefault="00201195" w:rsidP="00475603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С помощью штатных приборов измер</w:t>
            </w:r>
            <w:r w:rsidR="000B135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ьте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значения частичных емкостей в четверках кабельных линий;</w:t>
            </w:r>
          </w:p>
          <w:p w14:paraId="76B4892C" w14:textId="1B782932" w:rsidR="00475603" w:rsidRPr="00475603" w:rsidRDefault="00201195" w:rsidP="00475603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Осуществ</w:t>
            </w:r>
            <w:r w:rsidR="000B135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ите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расчет коэффициентов емкостной связи и асимметрии и выбор способа скрещивания жил в четверках;</w:t>
            </w:r>
          </w:p>
          <w:p w14:paraId="646ED2E4" w14:textId="22CD54E8" w:rsidR="00475603" w:rsidRPr="00475603" w:rsidRDefault="00201195" w:rsidP="00475603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Осуществ</w:t>
            </w:r>
            <w:r w:rsidR="000B135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ите</w:t>
            </w:r>
            <w:r w:rsidR="00475603" w:rsidRPr="0047560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расчет значений емкостей для симметрирования емкостных связей с помощью конденсаторов;</w:t>
            </w:r>
          </w:p>
        </w:tc>
      </w:tr>
      <w:tr w:rsidR="00475603" w:rsidRPr="006459F1" w14:paraId="35476600" w14:textId="77777777" w:rsidTr="0008419F">
        <w:trPr>
          <w:trHeight w:val="514"/>
        </w:trPr>
        <w:tc>
          <w:tcPr>
            <w:tcW w:w="4219" w:type="dxa"/>
          </w:tcPr>
          <w:p w14:paraId="5124992E" w14:textId="31DE5289" w:rsidR="00475603" w:rsidRPr="00B24C1F" w:rsidRDefault="00B90B1A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iCs/>
                <w:color w:val="000000" w:themeColor="text1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6379" w:type="dxa"/>
          </w:tcPr>
          <w:p w14:paraId="04154DC9" w14:textId="77777777" w:rsidR="00475603" w:rsidRPr="002103AC" w:rsidRDefault="00475603" w:rsidP="0008419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E7FC530" w14:textId="77777777" w:rsidR="009058D3" w:rsidRDefault="009058D3" w:rsidP="009058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способностью диагностирования состояния линий ЖАТС; </w:t>
            </w:r>
          </w:p>
          <w:p w14:paraId="28AF8E57" w14:textId="01764245" w:rsidR="00475603" w:rsidRDefault="009058D3" w:rsidP="009058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навыками использования измерительной аппаратуры с целью оценки основных характеристик каналов ЖАТС;</w:t>
            </w:r>
          </w:p>
          <w:p w14:paraId="4055C3DA" w14:textId="30D914E1" w:rsidR="009058D3" w:rsidRDefault="009058D3" w:rsidP="009058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 навыками экспериментального установления амплитудных и частотных параметров устройств и выявления причин несовпадения экспериментально полученных и теоретических характеристик.</w:t>
            </w:r>
          </w:p>
        </w:tc>
      </w:tr>
      <w:tr w:rsidR="00475603" w:rsidRPr="006459F1" w14:paraId="7C1A7865" w14:textId="77777777" w:rsidTr="0008419F">
        <w:trPr>
          <w:trHeight w:val="743"/>
        </w:trPr>
        <w:tc>
          <w:tcPr>
            <w:tcW w:w="10598" w:type="dxa"/>
            <w:gridSpan w:val="2"/>
          </w:tcPr>
          <w:p w14:paraId="0B641D52" w14:textId="650D8E90" w:rsidR="00C26003" w:rsidRDefault="00C26003" w:rsidP="00C26003">
            <w:pPr>
              <w:rPr>
                <w:rFonts w:ascii="Times New Roman" w:hAnsi="Times New Roman" w:cs="Times New Roman"/>
                <w:color w:val="000000"/>
              </w:rPr>
            </w:pPr>
            <w:r w:rsidRPr="00201195">
              <w:rPr>
                <w:rFonts w:ascii="Times New Roman" w:hAnsi="Times New Roman" w:cs="Times New Roman"/>
                <w:color w:val="000000"/>
              </w:rPr>
              <w:lastRenderedPageBreak/>
              <w:t xml:space="preserve">1) </w:t>
            </w:r>
            <w:r w:rsidR="000B135B">
              <w:rPr>
                <w:rFonts w:ascii="Times New Roman" w:hAnsi="Times New Roman" w:cs="Times New Roman"/>
                <w:color w:val="000000"/>
              </w:rPr>
              <w:t xml:space="preserve"> Р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>асс</w:t>
            </w:r>
            <w:r w:rsidR="000B135B">
              <w:rPr>
                <w:rFonts w:ascii="Times New Roman" w:hAnsi="Times New Roman" w:cs="Times New Roman"/>
                <w:color w:val="000000"/>
              </w:rPr>
              <w:t>читайте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01195">
              <w:rPr>
                <w:rFonts w:ascii="Times New Roman" w:hAnsi="Times New Roman" w:cs="Times New Roman"/>
                <w:color w:val="000000"/>
              </w:rPr>
              <w:t>жильност</w:t>
            </w:r>
            <w:r w:rsidR="000B135B">
              <w:rPr>
                <w:rFonts w:ascii="Times New Roman" w:hAnsi="Times New Roman" w:cs="Times New Roman"/>
                <w:color w:val="000000"/>
              </w:rPr>
              <w:t>ь</w:t>
            </w:r>
            <w:r w:rsidRPr="002011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01195">
              <w:rPr>
                <w:rFonts w:ascii="Times New Roman" w:hAnsi="Times New Roman" w:cs="Times New Roman"/>
                <w:color w:val="000000"/>
              </w:rPr>
              <w:t>кабелей в кабельных сетях СЦБ;</w:t>
            </w:r>
            <w:r w:rsidR="00201195">
              <w:rPr>
                <w:rFonts w:ascii="Times New Roman" w:hAnsi="Times New Roman" w:cs="Times New Roman"/>
                <w:color w:val="000000"/>
              </w:rPr>
              <w:br/>
              <w:t>2</w:t>
            </w:r>
            <w:r w:rsidRPr="00201195">
              <w:rPr>
                <w:rFonts w:ascii="Times New Roman" w:hAnsi="Times New Roman" w:cs="Times New Roman"/>
                <w:color w:val="000000"/>
              </w:rPr>
              <w:t xml:space="preserve">) 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 xml:space="preserve"> Произв</w:t>
            </w:r>
            <w:r w:rsidR="000B135B">
              <w:rPr>
                <w:rFonts w:ascii="Times New Roman" w:hAnsi="Times New Roman" w:cs="Times New Roman"/>
                <w:color w:val="000000"/>
              </w:rPr>
              <w:t>ести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01195">
              <w:rPr>
                <w:rFonts w:ascii="Times New Roman" w:hAnsi="Times New Roman" w:cs="Times New Roman"/>
                <w:color w:val="000000"/>
              </w:rPr>
              <w:t>расчет влияний тяговой сети на цепи связи и СЦБ;</w:t>
            </w:r>
            <w:r w:rsidRPr="00201195">
              <w:rPr>
                <w:rFonts w:ascii="Times New Roman" w:hAnsi="Times New Roman" w:cs="Times New Roman"/>
                <w:color w:val="000000"/>
              </w:rPr>
              <w:br/>
            </w:r>
            <w:r w:rsidR="00201195">
              <w:rPr>
                <w:rFonts w:ascii="Times New Roman" w:hAnsi="Times New Roman" w:cs="Times New Roman"/>
                <w:color w:val="000000"/>
              </w:rPr>
              <w:t>3</w:t>
            </w:r>
            <w:r w:rsidRPr="00201195">
              <w:rPr>
                <w:rFonts w:ascii="Times New Roman" w:hAnsi="Times New Roman" w:cs="Times New Roman"/>
                <w:color w:val="000000"/>
              </w:rPr>
              <w:t>) Определ</w:t>
            </w:r>
            <w:r w:rsidR="000B135B">
              <w:rPr>
                <w:rFonts w:ascii="Times New Roman" w:hAnsi="Times New Roman" w:cs="Times New Roman"/>
                <w:color w:val="000000"/>
              </w:rPr>
              <w:t>ите</w:t>
            </w:r>
            <w:r w:rsidRPr="00201195">
              <w:rPr>
                <w:rFonts w:ascii="Times New Roman" w:hAnsi="Times New Roman" w:cs="Times New Roman"/>
                <w:color w:val="000000"/>
              </w:rPr>
              <w:t xml:space="preserve"> длину регенерационных участков цифровых оптических систем передачи.</w:t>
            </w:r>
          </w:p>
          <w:p w14:paraId="4A2A3965" w14:textId="458F50D3" w:rsidR="00201195" w:rsidRPr="00201195" w:rsidRDefault="00201195" w:rsidP="00C2600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4)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 xml:space="preserve"> Определ</w:t>
            </w:r>
            <w:r w:rsidR="000B135B">
              <w:rPr>
                <w:rFonts w:ascii="Times New Roman" w:hAnsi="Times New Roman" w:cs="Times New Roman"/>
                <w:color w:val="000000"/>
              </w:rPr>
              <w:t>ите</w:t>
            </w:r>
            <w:r w:rsidR="000B135B" w:rsidRPr="0020119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затухание сигнала на </w:t>
            </w:r>
            <w:r w:rsidRPr="00201195">
              <w:rPr>
                <w:rFonts w:ascii="Times New Roman" w:hAnsi="Times New Roman" w:cs="Times New Roman"/>
                <w:color w:val="000000"/>
              </w:rPr>
              <w:t xml:space="preserve"> участк</w:t>
            </w:r>
            <w:r>
              <w:rPr>
                <w:rFonts w:ascii="Times New Roman" w:hAnsi="Times New Roman" w:cs="Times New Roman"/>
                <w:color w:val="000000"/>
              </w:rPr>
              <w:t>ах</w:t>
            </w:r>
            <w:r w:rsidRPr="00201195">
              <w:rPr>
                <w:rFonts w:ascii="Times New Roman" w:hAnsi="Times New Roman" w:cs="Times New Roman"/>
                <w:color w:val="000000"/>
              </w:rPr>
              <w:t xml:space="preserve"> цифровых оптических систем передачи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F20E5BF" w14:textId="1E5D95A8" w:rsidR="00C26003" w:rsidRPr="00B24C1F" w:rsidRDefault="00C26003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D7DDA" w:rsidRPr="006459F1" w14:paraId="5DA9FBC1" w14:textId="77777777" w:rsidTr="0039607B">
        <w:tc>
          <w:tcPr>
            <w:tcW w:w="4219" w:type="dxa"/>
          </w:tcPr>
          <w:p w14:paraId="3E794EE7" w14:textId="10953609" w:rsidR="00BD7DDA" w:rsidRPr="00E8609B" w:rsidRDefault="00B90B1A" w:rsidP="00BD7DD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ПК-3.4: Разрабатывает схемы аппаратуры телекоммуникационных систем и сетей железнодорожного транспорта.</w:t>
            </w:r>
          </w:p>
        </w:tc>
        <w:tc>
          <w:tcPr>
            <w:tcW w:w="6379" w:type="dxa"/>
          </w:tcPr>
          <w:p w14:paraId="4190D86D" w14:textId="77777777" w:rsidR="00BD7DDA" w:rsidRDefault="00BD7DDA" w:rsidP="00BD7DD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8609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E8609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BA93C57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выполнять инженерные расчеты и проектирование направляющих систем  и каналообразующих устройств различных физических принципов</w:t>
            </w:r>
          </w:p>
          <w:p w14:paraId="467C9E96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проектировать линейно -кабельные сооружения систем ЖАТС;</w:t>
            </w:r>
          </w:p>
          <w:p w14:paraId="35DCB72F" w14:textId="77777777" w:rsidR="004C2D04" w:rsidRPr="004C2D04" w:rsidRDefault="004C2D04" w:rsidP="004C2D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- при синтезе устройств уметь составлять схемы, обеспечивающие заданные амплитудные и частотные зависимости</w:t>
            </w:r>
          </w:p>
          <w:p w14:paraId="54F1DCA1" w14:textId="6F6C65FB" w:rsidR="009058D3" w:rsidRPr="00E8609B" w:rsidRDefault="004C2D04" w:rsidP="004C2D0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2D04">
              <w:rPr>
                <w:rFonts w:ascii="Times New Roman" w:hAnsi="Times New Roman" w:cs="Times New Roman"/>
                <w:color w:val="000000"/>
              </w:rPr>
              <w:t>параметров, выбирать методы расчета и необходимые расчетные соотношения, а также выполнять расчеты на ЭВМ.</w:t>
            </w:r>
          </w:p>
        </w:tc>
      </w:tr>
      <w:tr w:rsidR="00BD7DDA" w:rsidRPr="006459F1" w14:paraId="7E9CB58E" w14:textId="77777777" w:rsidTr="0039607B">
        <w:trPr>
          <w:trHeight w:val="743"/>
        </w:trPr>
        <w:tc>
          <w:tcPr>
            <w:tcW w:w="10598" w:type="dxa"/>
            <w:gridSpan w:val="2"/>
          </w:tcPr>
          <w:p w14:paraId="64939805" w14:textId="7316D344" w:rsidR="00C26003" w:rsidRPr="00201195" w:rsidRDefault="00F77144" w:rsidP="00F771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574EDF" w:rsidRPr="00201195">
              <w:rPr>
                <w:rFonts w:ascii="Times New Roman" w:hAnsi="Times New Roman" w:cs="Times New Roman"/>
              </w:rPr>
              <w:t>Построит</w:t>
            </w:r>
            <w:r>
              <w:rPr>
                <w:rFonts w:ascii="Times New Roman" w:hAnsi="Times New Roman" w:cs="Times New Roman"/>
              </w:rPr>
              <w:t>ь</w:t>
            </w:r>
            <w:r w:rsidR="00574EDF" w:rsidRPr="00201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="00574EDF" w:rsidRPr="00201195">
              <w:rPr>
                <w:rFonts w:ascii="Times New Roman" w:hAnsi="Times New Roman" w:cs="Times New Roman"/>
              </w:rPr>
              <w:t xml:space="preserve">днокаскадный усилитель высокой частоты в </w:t>
            </w:r>
            <w:r w:rsidR="00574EDF" w:rsidRPr="00201195">
              <w:rPr>
                <w:rFonts w:ascii="Times New Roman" w:hAnsi="Times New Roman" w:cs="Times New Roman"/>
                <w:lang w:val="en-US"/>
              </w:rPr>
              <w:t>labview</w:t>
            </w:r>
            <w:r w:rsidR="00574EDF" w:rsidRPr="00201195">
              <w:rPr>
                <w:rFonts w:ascii="Times New Roman" w:hAnsi="Times New Roman" w:cs="Times New Roman"/>
              </w:rPr>
              <w:t>, рассчитат</w:t>
            </w:r>
            <w:r>
              <w:rPr>
                <w:rFonts w:ascii="Times New Roman" w:hAnsi="Times New Roman" w:cs="Times New Roman"/>
              </w:rPr>
              <w:t>ь</w:t>
            </w:r>
            <w:r w:rsidR="00574EDF" w:rsidRPr="00201195">
              <w:rPr>
                <w:rFonts w:ascii="Times New Roman" w:hAnsi="Times New Roman" w:cs="Times New Roman"/>
              </w:rPr>
              <w:t xml:space="preserve"> параметры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701CE0A" w14:textId="0EF08498" w:rsidR="00574EDF" w:rsidRPr="00201195" w:rsidRDefault="00F77144" w:rsidP="00F771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574EDF" w:rsidRPr="00201195">
              <w:rPr>
                <w:rFonts w:ascii="Times New Roman" w:hAnsi="Times New Roman" w:cs="Times New Roman"/>
              </w:rPr>
              <w:t>Прове</w:t>
            </w:r>
            <w:r>
              <w:rPr>
                <w:rFonts w:ascii="Times New Roman" w:hAnsi="Times New Roman" w:cs="Times New Roman"/>
              </w:rPr>
              <w:t>сти</w:t>
            </w:r>
            <w:r w:rsidR="00574EDF" w:rsidRPr="002011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="00574EDF" w:rsidRPr="00201195">
              <w:rPr>
                <w:rFonts w:ascii="Times New Roman" w:hAnsi="Times New Roman" w:cs="Times New Roman"/>
              </w:rPr>
              <w:t xml:space="preserve">сследование LC – автогенератора  в </w:t>
            </w:r>
            <w:r w:rsidR="00574EDF" w:rsidRPr="00201195">
              <w:rPr>
                <w:rFonts w:ascii="Times New Roman" w:hAnsi="Times New Roman" w:cs="Times New Roman"/>
                <w:lang w:val="en-US"/>
              </w:rPr>
              <w:t>labview</w:t>
            </w:r>
            <w:r w:rsidR="00574EDF" w:rsidRPr="00201195">
              <w:rPr>
                <w:rFonts w:ascii="Times New Roman" w:hAnsi="Times New Roman" w:cs="Times New Roman"/>
              </w:rPr>
              <w:t>.</w:t>
            </w:r>
          </w:p>
          <w:p w14:paraId="2ADD8A7E" w14:textId="675E27DE" w:rsidR="008256F9" w:rsidRPr="00201195" w:rsidRDefault="00F77144" w:rsidP="00F7714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</w:t>
            </w:r>
            <w:r w:rsidR="008256F9" w:rsidRPr="0020119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) Определ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ить</w:t>
            </w:r>
            <w:r w:rsidR="008256F9" w:rsidRPr="0020119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характер неисправности в двухпроводной цепи</w:t>
            </w:r>
          </w:p>
          <w:p w14:paraId="5B470649" w14:textId="12FB3758" w:rsidR="008256F9" w:rsidRPr="00201195" w:rsidRDefault="00F77144" w:rsidP="00F77144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  <w:r w:rsidR="008256F9" w:rsidRPr="0020119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) Определ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ить</w:t>
            </w:r>
            <w:r w:rsidR="008256F9" w:rsidRPr="0020119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расстояния до неисправности в воздушных и кабельных линиях.</w:t>
            </w:r>
          </w:p>
          <w:p w14:paraId="49F1CD85" w14:textId="40359C96" w:rsidR="00C26003" w:rsidRPr="00B24C1F" w:rsidRDefault="00C26003" w:rsidP="00C2600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5D2C1133" w14:textId="63AEACF5" w:rsidR="00BD7DDA" w:rsidRPr="00B24C1F" w:rsidRDefault="00BD7DDA" w:rsidP="00BD7DD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D7DDA" w:rsidRPr="006459F1" w14:paraId="53EE4667" w14:textId="77777777" w:rsidTr="0039607B">
        <w:trPr>
          <w:trHeight w:val="478"/>
        </w:trPr>
        <w:tc>
          <w:tcPr>
            <w:tcW w:w="4219" w:type="dxa"/>
          </w:tcPr>
          <w:p w14:paraId="5CEDF53B" w14:textId="03313D25" w:rsidR="00BD7DDA" w:rsidRPr="00E8609B" w:rsidRDefault="00B90B1A" w:rsidP="00BD7D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90B1A">
              <w:rPr>
                <w:rFonts w:ascii="Times New Roman" w:hAnsi="Times New Roman" w:cs="Times New Roman"/>
                <w:color w:val="000000"/>
              </w:rPr>
              <w:t>ПК-3.4: Разрабатывает схемы аппаратуры телекоммуникационных систем и сетей железнодорожного транспорта.</w:t>
            </w:r>
          </w:p>
        </w:tc>
        <w:tc>
          <w:tcPr>
            <w:tcW w:w="6379" w:type="dxa"/>
          </w:tcPr>
          <w:p w14:paraId="65FD4C9D" w14:textId="77777777" w:rsidR="00BD7DDA" w:rsidRDefault="00BD7DDA" w:rsidP="00BD7DD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8609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</w:p>
          <w:p w14:paraId="2ECFBD2C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- способностью расчета конструктивных элементов направляющих систем; </w:t>
            </w:r>
          </w:p>
          <w:p w14:paraId="7298FA3A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- навыками оценки внешних влияний на цепи связи.</w:t>
            </w:r>
          </w:p>
          <w:p w14:paraId="71C47A94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- навыками экспериментального установления амплитудных и частотных параметров устройств и выявления причин</w:t>
            </w:r>
          </w:p>
          <w:p w14:paraId="199F752E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несовпадения экспериментально полученных и теоретических характеристик.</w:t>
            </w:r>
          </w:p>
          <w:p w14:paraId="155F3177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- способностью при эксплуатации, проектировании, разработке и усовершенствовании каналообразующих устройств</w:t>
            </w:r>
          </w:p>
          <w:p w14:paraId="7FF96E34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железнодорожной автоматики, телемеханики и связи и, в частности, уметь выбирать методы кодирования информации и</w:t>
            </w:r>
          </w:p>
          <w:p w14:paraId="1F05C823" w14:textId="77777777" w:rsidR="004C2D04" w:rsidRPr="004C2D04" w:rsidRDefault="004C2D04" w:rsidP="004C2D0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модуляции сигналов, структуру,</w:t>
            </w:r>
          </w:p>
          <w:p w14:paraId="1C285FC2" w14:textId="3BDBBB4F" w:rsidR="009058D3" w:rsidRPr="00E8609B" w:rsidRDefault="004C2D04" w:rsidP="004C2D0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C2D04">
              <w:rPr>
                <w:rFonts w:ascii="Times New Roman" w:eastAsia="Times New Roman" w:hAnsi="Times New Roman" w:cs="Times New Roman"/>
                <w:iCs/>
                <w:kern w:val="24"/>
              </w:rPr>
              <w:t>каждом конкретном случае.</w:t>
            </w:r>
          </w:p>
        </w:tc>
      </w:tr>
      <w:tr w:rsidR="00BD7DDA" w:rsidRPr="006459F1" w14:paraId="3479E82C" w14:textId="77777777" w:rsidTr="0039607B">
        <w:trPr>
          <w:trHeight w:val="743"/>
        </w:trPr>
        <w:tc>
          <w:tcPr>
            <w:tcW w:w="10598" w:type="dxa"/>
            <w:gridSpan w:val="2"/>
          </w:tcPr>
          <w:p w14:paraId="39A127BF" w14:textId="2A534484" w:rsidR="008256F9" w:rsidRPr="008370F4" w:rsidRDefault="008370F4" w:rsidP="008256F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0B135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Произведите р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асчет передаточных характеристик направляющих систем (затухание, частотная характеристика, переходное затухание, защищенность).</w:t>
            </w:r>
          </w:p>
          <w:p w14:paraId="73F350CA" w14:textId="1901E05D" w:rsidR="008256F9" w:rsidRPr="008370F4" w:rsidRDefault="008370F4" w:rsidP="008256F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0B135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Произведите р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асчета параметров волоконно-оптических линий передачи (затухание, дисперсия, длина регенерационного участка).</w:t>
            </w:r>
          </w:p>
          <w:p w14:paraId="38595230" w14:textId="297E5316" w:rsidR="008256F9" w:rsidRPr="008370F4" w:rsidRDefault="008370F4" w:rsidP="008256F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0B135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Назовите основные этапы п</w:t>
            </w:r>
            <w:r w:rsidR="008256F9" w:rsidRPr="008370F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роектирования линейных сооружений связи.</w:t>
            </w:r>
          </w:p>
          <w:p w14:paraId="770FCEB5" w14:textId="41C693DE" w:rsidR="00BD7DDA" w:rsidRPr="008370F4" w:rsidRDefault="00BD7DDA" w:rsidP="00C26003">
            <w:pPr>
              <w:pStyle w:val="af2"/>
              <w:spacing w:before="0" w:beforeAutospacing="0" w:after="0" w:afterAutospacing="0"/>
              <w:rPr>
                <w:bCs/>
                <w:iCs/>
                <w:color w:val="00B050"/>
                <w:sz w:val="22"/>
                <w:szCs w:val="22"/>
              </w:rPr>
            </w:pPr>
          </w:p>
        </w:tc>
      </w:tr>
    </w:tbl>
    <w:p w14:paraId="5B83B88A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BA0A900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D8071B7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397581E" w14:textId="77777777" w:rsidR="00A10029" w:rsidRPr="009E1016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31D5C317" w:rsidR="006459F1" w:rsidRPr="0039607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9607B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39607B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39607B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9DA7B1B" w14:textId="2AD340A7" w:rsidR="003B5C8D" w:rsidRPr="003B5C8D" w:rsidRDefault="003B5C8D" w:rsidP="003B5C8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/>
          <w:iCs/>
          <w:sz w:val="24"/>
          <w:szCs w:val="24"/>
        </w:rPr>
        <w:t xml:space="preserve">Типовые вопросы к </w:t>
      </w:r>
      <w:r>
        <w:rPr>
          <w:rFonts w:ascii="Times New Roman" w:eastAsia="Times New Roman" w:hAnsi="Times New Roman"/>
          <w:b/>
          <w:iCs/>
          <w:sz w:val="24"/>
          <w:szCs w:val="24"/>
        </w:rPr>
        <w:t>зачету</w:t>
      </w:r>
      <w:r w:rsidR="00E552C2">
        <w:rPr>
          <w:rFonts w:ascii="Times New Roman" w:eastAsia="Times New Roman" w:hAnsi="Times New Roman"/>
          <w:b/>
          <w:iCs/>
          <w:sz w:val="24"/>
          <w:szCs w:val="24"/>
        </w:rPr>
        <w:t xml:space="preserve"> </w:t>
      </w:r>
    </w:p>
    <w:p w14:paraId="32CE27D2" w14:textId="77777777" w:rsidR="003B5C8D" w:rsidRDefault="003B5C8D" w:rsidP="003B5C8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76EED9" w14:textId="4A5B7CC3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1) Основные определения (Связь, линия связи, канал связи, проводные линии, радиолинии, направляющие среды);</w:t>
      </w:r>
    </w:p>
    <w:p w14:paraId="55B59FC5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2) Виды сигналов и их спектры;</w:t>
      </w:r>
    </w:p>
    <w:p w14:paraId="33BF3776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3) Типовую схему передачи данных;</w:t>
      </w:r>
    </w:p>
    <w:p w14:paraId="49BF7D1D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4) Принцип работы аналоговой системы передачи;</w:t>
      </w:r>
    </w:p>
    <w:p w14:paraId="522F93CE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5) Организацию линий связи с частотным разделением каналов (ЧРК);</w:t>
      </w:r>
    </w:p>
    <w:p w14:paraId="0646309D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6) Примеры построения аппаратуры с ЧРК;</w:t>
      </w:r>
    </w:p>
    <w:p w14:paraId="4DC3A44B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7) Принцип работы дифференциальной системы;</w:t>
      </w:r>
    </w:p>
    <w:p w14:paraId="65829FFE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8) Назначение и принцип работы частотных корректоров;</w:t>
      </w:r>
    </w:p>
    <w:p w14:paraId="5F40CFCD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9) Принципы временного разделения каналов и аналоговом способе передачи информации;</w:t>
      </w:r>
    </w:p>
    <w:p w14:paraId="5470E754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11) Виды модуляции при ВРК и аналоговом способе передачи информации;</w:t>
      </w:r>
    </w:p>
    <w:p w14:paraId="0A676506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12) Что такое цифровые сигналы: дискретизация и квантование;</w:t>
      </w:r>
    </w:p>
    <w:p w14:paraId="3B9B530C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10) Принципы временного разделения каналов (ВРК) в цифровых системах передачи;</w:t>
      </w:r>
    </w:p>
    <w:p w14:paraId="50CDD238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13) Принципы кодирования;</w:t>
      </w:r>
    </w:p>
    <w:p w14:paraId="0306868A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14) Способы образования группового цифрового сигнала;</w:t>
      </w:r>
    </w:p>
    <w:p w14:paraId="2C640798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15) Структурную схему аппаратуры объединения и разделения при ВРК с ИКМ;</w:t>
      </w:r>
    </w:p>
    <w:p w14:paraId="14841330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16) Что такое синхронная цифровая иерархия;</w:t>
      </w:r>
    </w:p>
    <w:p w14:paraId="29E0CF10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17) Историю развития линий автоматики, телемеханики и связи;</w:t>
      </w:r>
    </w:p>
    <w:p w14:paraId="30745C40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18) Общие принципы организации связи на железнодорожном транспорте;</w:t>
      </w:r>
    </w:p>
    <w:p w14:paraId="7B03C901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19) Физические принципы образование волны. Волновое уравнение;</w:t>
      </w:r>
    </w:p>
    <w:p w14:paraId="5B432FAF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20) Принципы приведения волнового уравнения к векторной форме;</w:t>
      </w:r>
    </w:p>
    <w:p w14:paraId="3B894463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21) Что такое плоская волна - простейший случай волнового процесса;</w:t>
      </w:r>
    </w:p>
    <w:p w14:paraId="1C114E74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22) Характер распространения плоских волн в диэлектрике и проводнике;</w:t>
      </w:r>
    </w:p>
    <w:p w14:paraId="5EFB6C5D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23) Уравнение однородной линии;</w:t>
      </w:r>
    </w:p>
    <w:p w14:paraId="6E791CC6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24) Что такое первичные параметры цепи;</w:t>
      </w:r>
    </w:p>
    <w:p w14:paraId="3751D4D6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25) Что такое вторичные параметры цепи;</w:t>
      </w:r>
    </w:p>
    <w:p w14:paraId="595EE7CA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26) Разновидности направляющих систем, используемых для передачи сигналов.</w:t>
      </w:r>
    </w:p>
    <w:p w14:paraId="28EF0641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27) Что называется угловой и числовой апертурой волоконного световода;</w:t>
      </w:r>
    </w:p>
    <w:p w14:paraId="74CFA53B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28) Природу модовых шумов;</w:t>
      </w:r>
    </w:p>
    <w:p w14:paraId="5D02BC6C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29) Методы борьбы с модовыми шумами;</w:t>
      </w:r>
    </w:p>
    <w:p w14:paraId="4D035BF7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30) Что такое скремблер? Его назначение;</w:t>
      </w:r>
    </w:p>
    <w:p w14:paraId="14EBFFAE" w14:textId="77777777" w:rsidR="003B5C8D" w:rsidRP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31) Типы и классы электромагнитных волн;</w:t>
      </w:r>
    </w:p>
    <w:p w14:paraId="3CBC6DBC" w14:textId="0AE57782" w:rsid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3B5C8D">
        <w:rPr>
          <w:rFonts w:ascii="Times New Roman" w:eastAsia="Times New Roman" w:hAnsi="Times New Roman"/>
          <w:bCs/>
          <w:iCs/>
          <w:sz w:val="24"/>
          <w:szCs w:val="24"/>
        </w:rPr>
        <w:t>32) Особенности электромагнитных процессов в направляющих системах;</w:t>
      </w:r>
    </w:p>
    <w:p w14:paraId="202663B6" w14:textId="7BCBFA68" w:rsid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572AB9" w14:textId="77777777" w:rsidR="000B1C71" w:rsidRPr="009E1016" w:rsidRDefault="00F22904" w:rsidP="003B5C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14331CF" w14:textId="77777777" w:rsidR="000720A1" w:rsidRPr="009E1016" w:rsidRDefault="000720A1" w:rsidP="000720A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9DAC345" w14:textId="77777777" w:rsidR="000720A1" w:rsidRPr="00662570" w:rsidRDefault="000720A1" w:rsidP="000720A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</w:t>
      </w:r>
      <w:r w:rsidRPr="00662570">
        <w:rPr>
          <w:rFonts w:ascii="Times New Roman" w:hAnsi="Times New Roman"/>
          <w:sz w:val="24"/>
          <w:szCs w:val="24"/>
        </w:rPr>
        <w:lastRenderedPageBreak/>
        <w:t>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881E536" w14:textId="77777777" w:rsidR="000720A1" w:rsidRPr="009E1016" w:rsidRDefault="000720A1" w:rsidP="000720A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p w14:paraId="23065393" w14:textId="64A28B4C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7A701CF4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7B8F3" w14:textId="77777777" w:rsidR="00C26204" w:rsidRDefault="00C26204" w:rsidP="00EE3C25">
      <w:pPr>
        <w:spacing w:after="0" w:line="240" w:lineRule="auto"/>
      </w:pPr>
      <w:r>
        <w:separator/>
      </w:r>
    </w:p>
  </w:endnote>
  <w:endnote w:type="continuationSeparator" w:id="0">
    <w:p w14:paraId="76F69346" w14:textId="77777777" w:rsidR="00C26204" w:rsidRDefault="00C26204" w:rsidP="00EE3C25">
      <w:pPr>
        <w:spacing w:after="0" w:line="240" w:lineRule="auto"/>
      </w:pPr>
      <w:r>
        <w:continuationSeparator/>
      </w:r>
    </w:p>
  </w:endnote>
  <w:endnote w:type="continuationNotice" w:id="1">
    <w:p w14:paraId="0B11B292" w14:textId="77777777" w:rsidR="00C26204" w:rsidRDefault="00C262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15AB2" w14:textId="77777777" w:rsidR="00C26204" w:rsidRDefault="00C26204" w:rsidP="00EE3C25">
      <w:pPr>
        <w:spacing w:after="0" w:line="240" w:lineRule="auto"/>
      </w:pPr>
      <w:r>
        <w:separator/>
      </w:r>
    </w:p>
  </w:footnote>
  <w:footnote w:type="continuationSeparator" w:id="0">
    <w:p w14:paraId="6BA929A3" w14:textId="77777777" w:rsidR="00C26204" w:rsidRDefault="00C26204" w:rsidP="00EE3C25">
      <w:pPr>
        <w:spacing w:after="0" w:line="240" w:lineRule="auto"/>
      </w:pPr>
      <w:r>
        <w:continuationSeparator/>
      </w:r>
    </w:p>
  </w:footnote>
  <w:footnote w:type="continuationNotice" w:id="1">
    <w:p w14:paraId="08474134" w14:textId="77777777" w:rsidR="00C26204" w:rsidRDefault="00C262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2B63397A"/>
    <w:multiLevelType w:val="hybridMultilevel"/>
    <w:tmpl w:val="8C54E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C1590"/>
    <w:multiLevelType w:val="hybridMultilevel"/>
    <w:tmpl w:val="E9BC9042"/>
    <w:lvl w:ilvl="0" w:tplc="C01C76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3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5A84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720A1"/>
    <w:rsid w:val="00082F4A"/>
    <w:rsid w:val="0008419F"/>
    <w:rsid w:val="00091C47"/>
    <w:rsid w:val="0009397A"/>
    <w:rsid w:val="00094DA5"/>
    <w:rsid w:val="00096F22"/>
    <w:rsid w:val="000A5D2F"/>
    <w:rsid w:val="000B135B"/>
    <w:rsid w:val="000B1C71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79D"/>
    <w:rsid w:val="00123E5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3002"/>
    <w:rsid w:val="001974ED"/>
    <w:rsid w:val="00197AF7"/>
    <w:rsid w:val="001A24BB"/>
    <w:rsid w:val="001A4A40"/>
    <w:rsid w:val="001A7D6E"/>
    <w:rsid w:val="001B14A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2D6"/>
    <w:rsid w:val="00201195"/>
    <w:rsid w:val="00203464"/>
    <w:rsid w:val="00204E36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3886"/>
    <w:rsid w:val="002474F3"/>
    <w:rsid w:val="00247500"/>
    <w:rsid w:val="00257136"/>
    <w:rsid w:val="002578BA"/>
    <w:rsid w:val="0026352D"/>
    <w:rsid w:val="002651B1"/>
    <w:rsid w:val="00271DBC"/>
    <w:rsid w:val="00274C65"/>
    <w:rsid w:val="0027576C"/>
    <w:rsid w:val="0028257F"/>
    <w:rsid w:val="002833EC"/>
    <w:rsid w:val="00285391"/>
    <w:rsid w:val="002945D8"/>
    <w:rsid w:val="002A17B8"/>
    <w:rsid w:val="002A5283"/>
    <w:rsid w:val="002A75F3"/>
    <w:rsid w:val="002B787F"/>
    <w:rsid w:val="002C0F74"/>
    <w:rsid w:val="002C2C8C"/>
    <w:rsid w:val="002C35C5"/>
    <w:rsid w:val="002C5147"/>
    <w:rsid w:val="002D202E"/>
    <w:rsid w:val="002E5403"/>
    <w:rsid w:val="002F56F6"/>
    <w:rsid w:val="002F7B87"/>
    <w:rsid w:val="00305632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1"/>
    <w:rsid w:val="003874C2"/>
    <w:rsid w:val="00387823"/>
    <w:rsid w:val="0039607B"/>
    <w:rsid w:val="003A00D2"/>
    <w:rsid w:val="003A3BFC"/>
    <w:rsid w:val="003A417D"/>
    <w:rsid w:val="003A5ED2"/>
    <w:rsid w:val="003B00CE"/>
    <w:rsid w:val="003B0D0D"/>
    <w:rsid w:val="003B110B"/>
    <w:rsid w:val="003B5C8D"/>
    <w:rsid w:val="003C2D4D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603"/>
    <w:rsid w:val="0047599B"/>
    <w:rsid w:val="004765F4"/>
    <w:rsid w:val="00481535"/>
    <w:rsid w:val="00483D1C"/>
    <w:rsid w:val="00487108"/>
    <w:rsid w:val="004B007E"/>
    <w:rsid w:val="004B3E78"/>
    <w:rsid w:val="004C026B"/>
    <w:rsid w:val="004C2D04"/>
    <w:rsid w:val="004E0A69"/>
    <w:rsid w:val="004E6732"/>
    <w:rsid w:val="004F2D0A"/>
    <w:rsid w:val="004F54A0"/>
    <w:rsid w:val="004F70EA"/>
    <w:rsid w:val="00500486"/>
    <w:rsid w:val="00500878"/>
    <w:rsid w:val="00500AA1"/>
    <w:rsid w:val="00504A96"/>
    <w:rsid w:val="00505AE4"/>
    <w:rsid w:val="00506BE8"/>
    <w:rsid w:val="00506CE3"/>
    <w:rsid w:val="00506E5D"/>
    <w:rsid w:val="0053335C"/>
    <w:rsid w:val="00544B2D"/>
    <w:rsid w:val="005467EF"/>
    <w:rsid w:val="00556FA4"/>
    <w:rsid w:val="00560597"/>
    <w:rsid w:val="00566887"/>
    <w:rsid w:val="00567DFC"/>
    <w:rsid w:val="00574EDF"/>
    <w:rsid w:val="005757C8"/>
    <w:rsid w:val="00580FBA"/>
    <w:rsid w:val="005813BA"/>
    <w:rsid w:val="005819AB"/>
    <w:rsid w:val="00591F94"/>
    <w:rsid w:val="00595E13"/>
    <w:rsid w:val="005970E4"/>
    <w:rsid w:val="005A5023"/>
    <w:rsid w:val="005A5624"/>
    <w:rsid w:val="005A5D95"/>
    <w:rsid w:val="005B2CE6"/>
    <w:rsid w:val="005B2E48"/>
    <w:rsid w:val="005C143D"/>
    <w:rsid w:val="005C749D"/>
    <w:rsid w:val="005D7C8F"/>
    <w:rsid w:val="005E6CF1"/>
    <w:rsid w:val="005F17C8"/>
    <w:rsid w:val="005F2A8E"/>
    <w:rsid w:val="005F58CA"/>
    <w:rsid w:val="0060281C"/>
    <w:rsid w:val="00604B7E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C61D6"/>
    <w:rsid w:val="006D31B0"/>
    <w:rsid w:val="006E7601"/>
    <w:rsid w:val="006F60A2"/>
    <w:rsid w:val="00706692"/>
    <w:rsid w:val="00707255"/>
    <w:rsid w:val="00707A71"/>
    <w:rsid w:val="00715F1D"/>
    <w:rsid w:val="00717AE0"/>
    <w:rsid w:val="007340D3"/>
    <w:rsid w:val="00734914"/>
    <w:rsid w:val="007419C7"/>
    <w:rsid w:val="00742D94"/>
    <w:rsid w:val="0074564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C5174"/>
    <w:rsid w:val="007D006C"/>
    <w:rsid w:val="007D5212"/>
    <w:rsid w:val="007D68E0"/>
    <w:rsid w:val="007E1A27"/>
    <w:rsid w:val="007F5768"/>
    <w:rsid w:val="007F7B6B"/>
    <w:rsid w:val="00802DC3"/>
    <w:rsid w:val="0080343E"/>
    <w:rsid w:val="0081717D"/>
    <w:rsid w:val="008256F9"/>
    <w:rsid w:val="0083657B"/>
    <w:rsid w:val="008370F4"/>
    <w:rsid w:val="00841298"/>
    <w:rsid w:val="00847A7D"/>
    <w:rsid w:val="00853EC4"/>
    <w:rsid w:val="00854D07"/>
    <w:rsid w:val="00863198"/>
    <w:rsid w:val="00875903"/>
    <w:rsid w:val="00892050"/>
    <w:rsid w:val="00896FD5"/>
    <w:rsid w:val="00897CA4"/>
    <w:rsid w:val="008A0342"/>
    <w:rsid w:val="008B4342"/>
    <w:rsid w:val="008B758B"/>
    <w:rsid w:val="008C166F"/>
    <w:rsid w:val="008C19F3"/>
    <w:rsid w:val="008C1E68"/>
    <w:rsid w:val="008C1F76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58D3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C2A0C"/>
    <w:rsid w:val="009D3683"/>
    <w:rsid w:val="009D3F9A"/>
    <w:rsid w:val="009D42A4"/>
    <w:rsid w:val="009E1016"/>
    <w:rsid w:val="009E6852"/>
    <w:rsid w:val="009E6B7A"/>
    <w:rsid w:val="009F2E34"/>
    <w:rsid w:val="00A10029"/>
    <w:rsid w:val="00A126D5"/>
    <w:rsid w:val="00A30F9C"/>
    <w:rsid w:val="00A35642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681"/>
    <w:rsid w:val="00A71C94"/>
    <w:rsid w:val="00A721A8"/>
    <w:rsid w:val="00A73073"/>
    <w:rsid w:val="00A7383B"/>
    <w:rsid w:val="00A73C3E"/>
    <w:rsid w:val="00A805B6"/>
    <w:rsid w:val="00A80923"/>
    <w:rsid w:val="00A80977"/>
    <w:rsid w:val="00A81823"/>
    <w:rsid w:val="00A83A69"/>
    <w:rsid w:val="00A87ED9"/>
    <w:rsid w:val="00A96819"/>
    <w:rsid w:val="00AA2DCC"/>
    <w:rsid w:val="00AA4D86"/>
    <w:rsid w:val="00AB2E3C"/>
    <w:rsid w:val="00AB4920"/>
    <w:rsid w:val="00AB70D9"/>
    <w:rsid w:val="00AC0595"/>
    <w:rsid w:val="00AD1339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4565"/>
    <w:rsid w:val="00B20FF5"/>
    <w:rsid w:val="00B24C1F"/>
    <w:rsid w:val="00B27C43"/>
    <w:rsid w:val="00B31111"/>
    <w:rsid w:val="00B44727"/>
    <w:rsid w:val="00B61B04"/>
    <w:rsid w:val="00B63B5A"/>
    <w:rsid w:val="00B65183"/>
    <w:rsid w:val="00B669D5"/>
    <w:rsid w:val="00B67F1E"/>
    <w:rsid w:val="00B7067E"/>
    <w:rsid w:val="00B735E8"/>
    <w:rsid w:val="00B76696"/>
    <w:rsid w:val="00B80942"/>
    <w:rsid w:val="00B90B1A"/>
    <w:rsid w:val="00B910B1"/>
    <w:rsid w:val="00B91957"/>
    <w:rsid w:val="00B936B6"/>
    <w:rsid w:val="00BA124B"/>
    <w:rsid w:val="00BC0C33"/>
    <w:rsid w:val="00BC3400"/>
    <w:rsid w:val="00BC39C2"/>
    <w:rsid w:val="00BD7DDA"/>
    <w:rsid w:val="00BE0567"/>
    <w:rsid w:val="00BE533D"/>
    <w:rsid w:val="00BE767D"/>
    <w:rsid w:val="00BE7E60"/>
    <w:rsid w:val="00BF2027"/>
    <w:rsid w:val="00BF4366"/>
    <w:rsid w:val="00C114D6"/>
    <w:rsid w:val="00C24EE3"/>
    <w:rsid w:val="00C26003"/>
    <w:rsid w:val="00C26204"/>
    <w:rsid w:val="00C300D8"/>
    <w:rsid w:val="00C33B56"/>
    <w:rsid w:val="00C33D6D"/>
    <w:rsid w:val="00C35FF0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B10"/>
    <w:rsid w:val="00C96D18"/>
    <w:rsid w:val="00CA1761"/>
    <w:rsid w:val="00CA2875"/>
    <w:rsid w:val="00CB1CE3"/>
    <w:rsid w:val="00CB6C76"/>
    <w:rsid w:val="00CC64E3"/>
    <w:rsid w:val="00CC698F"/>
    <w:rsid w:val="00CD54D0"/>
    <w:rsid w:val="00CE38E0"/>
    <w:rsid w:val="00CE39F0"/>
    <w:rsid w:val="00CE7718"/>
    <w:rsid w:val="00CF0730"/>
    <w:rsid w:val="00CF0A07"/>
    <w:rsid w:val="00CF10C8"/>
    <w:rsid w:val="00CF18BD"/>
    <w:rsid w:val="00CF1A5A"/>
    <w:rsid w:val="00CF397B"/>
    <w:rsid w:val="00CF79FA"/>
    <w:rsid w:val="00D0594B"/>
    <w:rsid w:val="00D070B3"/>
    <w:rsid w:val="00D07748"/>
    <w:rsid w:val="00D116F6"/>
    <w:rsid w:val="00D15C38"/>
    <w:rsid w:val="00D17700"/>
    <w:rsid w:val="00D25D5B"/>
    <w:rsid w:val="00D27EB0"/>
    <w:rsid w:val="00D435AD"/>
    <w:rsid w:val="00D50344"/>
    <w:rsid w:val="00D54F2E"/>
    <w:rsid w:val="00D61D30"/>
    <w:rsid w:val="00D739D8"/>
    <w:rsid w:val="00D90422"/>
    <w:rsid w:val="00D933E7"/>
    <w:rsid w:val="00D97135"/>
    <w:rsid w:val="00DA19F6"/>
    <w:rsid w:val="00DA69C2"/>
    <w:rsid w:val="00DB401C"/>
    <w:rsid w:val="00DB4A30"/>
    <w:rsid w:val="00DB7B1A"/>
    <w:rsid w:val="00DC548F"/>
    <w:rsid w:val="00DC664F"/>
    <w:rsid w:val="00DD10AB"/>
    <w:rsid w:val="00DD138C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58D"/>
    <w:rsid w:val="00E27DA3"/>
    <w:rsid w:val="00E44D78"/>
    <w:rsid w:val="00E47F5B"/>
    <w:rsid w:val="00E50CEF"/>
    <w:rsid w:val="00E512A3"/>
    <w:rsid w:val="00E5199E"/>
    <w:rsid w:val="00E55110"/>
    <w:rsid w:val="00E552C2"/>
    <w:rsid w:val="00E60976"/>
    <w:rsid w:val="00E655A9"/>
    <w:rsid w:val="00E67117"/>
    <w:rsid w:val="00E70785"/>
    <w:rsid w:val="00E75D70"/>
    <w:rsid w:val="00E8024E"/>
    <w:rsid w:val="00E802D4"/>
    <w:rsid w:val="00E83BE1"/>
    <w:rsid w:val="00E8609B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DDE"/>
    <w:rsid w:val="00F460A1"/>
    <w:rsid w:val="00F545A4"/>
    <w:rsid w:val="00F606D3"/>
    <w:rsid w:val="00F67470"/>
    <w:rsid w:val="00F77144"/>
    <w:rsid w:val="00F77390"/>
    <w:rsid w:val="00F82C81"/>
    <w:rsid w:val="00F860C7"/>
    <w:rsid w:val="00F87646"/>
    <w:rsid w:val="00FA17D5"/>
    <w:rsid w:val="00FB05FD"/>
    <w:rsid w:val="00FB451F"/>
    <w:rsid w:val="00FB6084"/>
    <w:rsid w:val="00FD0F65"/>
    <w:rsid w:val="00FD1F22"/>
    <w:rsid w:val="00FE2DC8"/>
    <w:rsid w:val="00FE5693"/>
    <w:rsid w:val="00FF45FF"/>
    <w:rsid w:val="00FF7D6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DEA91D8"/>
  <w15:docId w15:val="{DF3D8677-C813-442C-8A8B-A414346F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7089A-7524-4573-95D9-F1E625503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E57EF-22C7-4FB4-8A3A-DC1558FD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3582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2021-04-22T05:53:00Z</cp:lastPrinted>
  <dcterms:created xsi:type="dcterms:W3CDTF">2023-03-16T12:14:00Z</dcterms:created>
  <dcterms:modified xsi:type="dcterms:W3CDTF">2026-06-18T13:51:00Z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